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23" w:rsidRDefault="00071923" w:rsidP="00071923">
      <w:r>
        <w:rPr>
          <w:b/>
          <w:bCs/>
          <w:noProof/>
        </w:rPr>
        <w:drawing>
          <wp:inline distT="0" distB="0" distL="0" distR="0" wp14:anchorId="52737302" wp14:editId="321004DF">
            <wp:extent cx="1981200" cy="428625"/>
            <wp:effectExtent l="0" t="0" r="0" b="9525"/>
            <wp:docPr id="1" name="Picture 1" descr="cid:image001.jpg@01CCB269.4117C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B269.4117C9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                                       </w:t>
      </w:r>
    </w:p>
    <w:p w:rsidR="00071923" w:rsidRDefault="00071923" w:rsidP="00071923"/>
    <w:p w:rsidR="001A1A6B" w:rsidRDefault="001A1A6B" w:rsidP="00071923">
      <w:pPr>
        <w:rPr>
          <w:rFonts w:ascii="Calibri" w:hAnsi="Calibri" w:cs="Calibri"/>
          <w:sz w:val="22"/>
          <w:szCs w:val="22"/>
        </w:rPr>
      </w:pPr>
    </w:p>
    <w:p w:rsidR="00071923" w:rsidRDefault="001A1DA5" w:rsidP="0007192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To:         </w:t>
      </w:r>
      <w:r w:rsidR="00896889">
        <w:rPr>
          <w:rFonts w:ascii="Calibri" w:hAnsi="Calibri" w:cs="Calibri"/>
          <w:sz w:val="22"/>
          <w:szCs w:val="22"/>
        </w:rPr>
        <w:t xml:space="preserve">SRJC </w:t>
      </w:r>
      <w:r w:rsidR="00071923">
        <w:rPr>
          <w:rFonts w:ascii="Calibri" w:hAnsi="Calibri" w:cs="Calibri"/>
          <w:sz w:val="22"/>
          <w:szCs w:val="22"/>
        </w:rPr>
        <w:t>College Community</w:t>
      </w:r>
    </w:p>
    <w:p w:rsidR="00071923" w:rsidRDefault="00071923" w:rsidP="00071923">
      <w:pPr>
        <w:rPr>
          <w:rFonts w:ascii="Calibri" w:hAnsi="Calibri" w:cs="Calibri"/>
          <w:sz w:val="22"/>
          <w:szCs w:val="22"/>
        </w:rPr>
      </w:pPr>
    </w:p>
    <w:p w:rsidR="00071923" w:rsidRDefault="00071923" w:rsidP="0007192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From:    </w:t>
      </w:r>
      <w:r w:rsidR="00A9202D">
        <w:rPr>
          <w:rFonts w:ascii="Calibri" w:hAnsi="Calibri" w:cs="Calibri"/>
          <w:sz w:val="22"/>
          <w:szCs w:val="22"/>
        </w:rPr>
        <w:t>Eric Thompso</w:t>
      </w:r>
      <w:r w:rsidR="00741EAC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, President</w:t>
      </w:r>
      <w:r w:rsidR="00EB7848">
        <w:rPr>
          <w:rFonts w:ascii="Calibri" w:hAnsi="Calibri" w:cs="Calibri"/>
          <w:sz w:val="22"/>
          <w:szCs w:val="22"/>
        </w:rPr>
        <w:t>, Academic Senate, Co-Chair IPC</w:t>
      </w:r>
      <w:r w:rsidR="00F4076E">
        <w:rPr>
          <w:rFonts w:ascii="Calibri" w:hAnsi="Calibri" w:cs="Calibri"/>
          <w:sz w:val="22"/>
          <w:szCs w:val="22"/>
        </w:rPr>
        <w:t xml:space="preserve"> and BAC</w:t>
      </w:r>
    </w:p>
    <w:p w:rsidR="00071923" w:rsidRDefault="00071923" w:rsidP="0007192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Jane Saldaña-Talley, Vice President, </w:t>
      </w:r>
      <w:r w:rsidR="007464EA">
        <w:rPr>
          <w:rFonts w:ascii="Calibri" w:hAnsi="Calibri" w:cs="Calibri"/>
          <w:sz w:val="22"/>
          <w:szCs w:val="22"/>
        </w:rPr>
        <w:t>SRJC Petaluma</w:t>
      </w:r>
      <w:r>
        <w:rPr>
          <w:rFonts w:ascii="Calibri" w:hAnsi="Calibri" w:cs="Calibri"/>
          <w:sz w:val="22"/>
          <w:szCs w:val="22"/>
        </w:rPr>
        <w:t>, Co-Chair IPC</w:t>
      </w:r>
    </w:p>
    <w:p w:rsidR="00071923" w:rsidRDefault="00071923" w:rsidP="0007192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Doug Roberts, </w:t>
      </w:r>
      <w:r w:rsidR="007464EA">
        <w:rPr>
          <w:rFonts w:ascii="Calibri" w:hAnsi="Calibri" w:cs="Calibri"/>
          <w:sz w:val="22"/>
          <w:szCs w:val="22"/>
        </w:rPr>
        <w:t xml:space="preserve">Sr. </w:t>
      </w:r>
      <w:r>
        <w:rPr>
          <w:rFonts w:ascii="Calibri" w:hAnsi="Calibri" w:cs="Calibri"/>
          <w:sz w:val="22"/>
          <w:szCs w:val="22"/>
        </w:rPr>
        <w:t>Vice President</w:t>
      </w:r>
      <w:r w:rsidR="007464EA">
        <w:rPr>
          <w:rFonts w:ascii="Calibri" w:hAnsi="Calibri" w:cs="Calibri"/>
          <w:sz w:val="22"/>
          <w:szCs w:val="22"/>
        </w:rPr>
        <w:t>, Fiscal and Administrative Services</w:t>
      </w:r>
      <w:r>
        <w:rPr>
          <w:rFonts w:ascii="Calibri" w:hAnsi="Calibri" w:cs="Calibri"/>
          <w:sz w:val="22"/>
          <w:szCs w:val="22"/>
        </w:rPr>
        <w:t>, Co-Chair BAC</w:t>
      </w:r>
    </w:p>
    <w:p w:rsidR="00071923" w:rsidRDefault="00071923" w:rsidP="00071923">
      <w:pPr>
        <w:rPr>
          <w:rFonts w:ascii="Calibri" w:hAnsi="Calibri" w:cs="Calibri"/>
          <w:sz w:val="22"/>
          <w:szCs w:val="22"/>
        </w:rPr>
      </w:pPr>
    </w:p>
    <w:p w:rsidR="00071923" w:rsidRDefault="00071923" w:rsidP="0007192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     </w:t>
      </w:r>
      <w:r w:rsidR="00741EAC" w:rsidRPr="002F0104">
        <w:rPr>
          <w:rFonts w:ascii="Calibri" w:hAnsi="Calibri" w:cs="Calibri"/>
          <w:sz w:val="22"/>
          <w:szCs w:val="22"/>
        </w:rPr>
        <w:t xml:space="preserve">January </w:t>
      </w:r>
      <w:r w:rsidR="0086258D" w:rsidRPr="002F0104">
        <w:rPr>
          <w:rFonts w:ascii="Calibri" w:hAnsi="Calibri" w:cs="Calibri"/>
          <w:sz w:val="22"/>
          <w:szCs w:val="22"/>
        </w:rPr>
        <w:t>29, 2018</w:t>
      </w:r>
    </w:p>
    <w:p w:rsidR="00071923" w:rsidRDefault="00071923" w:rsidP="00071923">
      <w:pPr>
        <w:rPr>
          <w:rFonts w:ascii="Calibri" w:hAnsi="Calibri" w:cs="Calibri"/>
          <w:sz w:val="22"/>
          <w:szCs w:val="22"/>
        </w:rPr>
      </w:pPr>
    </w:p>
    <w:p w:rsidR="00071923" w:rsidRPr="001A1DA5" w:rsidRDefault="001A1DA5" w:rsidP="0007192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Re:      </w:t>
      </w:r>
      <w:r w:rsidR="00741EAC">
        <w:rPr>
          <w:rFonts w:ascii="Calibri" w:hAnsi="Calibri" w:cs="Calibri"/>
          <w:b/>
          <w:bCs/>
          <w:sz w:val="28"/>
          <w:szCs w:val="28"/>
          <w:u w:val="single"/>
        </w:rPr>
        <w:t>201</w:t>
      </w:r>
      <w:r w:rsidR="00542A34">
        <w:rPr>
          <w:rFonts w:ascii="Calibri" w:hAnsi="Calibri" w:cs="Calibri"/>
          <w:b/>
          <w:bCs/>
          <w:sz w:val="28"/>
          <w:szCs w:val="28"/>
          <w:u w:val="single"/>
        </w:rPr>
        <w:t xml:space="preserve">8-19 </w:t>
      </w:r>
      <w:r w:rsidR="00071923" w:rsidRPr="001A1DA5">
        <w:rPr>
          <w:rFonts w:ascii="Calibri" w:hAnsi="Calibri" w:cs="Calibri"/>
          <w:b/>
          <w:bCs/>
          <w:sz w:val="28"/>
          <w:szCs w:val="28"/>
          <w:u w:val="single"/>
        </w:rPr>
        <w:t>Program and Resource Planning Process (PRPP)</w:t>
      </w:r>
    </w:p>
    <w:p w:rsidR="00071923" w:rsidRDefault="00071923" w:rsidP="00071923">
      <w:pPr>
        <w:rPr>
          <w:rFonts w:ascii="Calibri" w:hAnsi="Calibri" w:cs="Calibri"/>
          <w:sz w:val="22"/>
          <w:szCs w:val="22"/>
        </w:rPr>
      </w:pPr>
    </w:p>
    <w:p w:rsidR="00F85D38" w:rsidRDefault="00071923" w:rsidP="00091C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extremely pleased to announce the kickoff of </w:t>
      </w:r>
      <w:r w:rsidR="00D4345C">
        <w:rPr>
          <w:rFonts w:ascii="Calibri" w:hAnsi="Calibri" w:cs="Calibri"/>
          <w:sz w:val="22"/>
          <w:szCs w:val="22"/>
        </w:rPr>
        <w:t>Santa Rosa Junior College’s</w:t>
      </w:r>
      <w:r>
        <w:rPr>
          <w:rFonts w:ascii="Calibri" w:hAnsi="Calibri" w:cs="Calibri"/>
          <w:sz w:val="22"/>
          <w:szCs w:val="22"/>
        </w:rPr>
        <w:t xml:space="preserve"> </w:t>
      </w:r>
      <w:r w:rsidR="00542A34">
        <w:rPr>
          <w:rFonts w:ascii="Calibri" w:hAnsi="Calibri" w:cs="Calibri"/>
          <w:sz w:val="22"/>
          <w:szCs w:val="22"/>
        </w:rPr>
        <w:t>eleventh</w:t>
      </w:r>
      <w:r w:rsidR="00964AD3">
        <w:rPr>
          <w:rFonts w:ascii="Calibri" w:hAnsi="Calibri" w:cs="Calibri"/>
          <w:sz w:val="22"/>
          <w:szCs w:val="22"/>
        </w:rPr>
        <w:t xml:space="preserve"> annual</w:t>
      </w:r>
      <w:r>
        <w:rPr>
          <w:rFonts w:ascii="Calibri" w:hAnsi="Calibri" w:cs="Calibri"/>
          <w:sz w:val="22"/>
          <w:szCs w:val="22"/>
        </w:rPr>
        <w:t xml:space="preserve"> PRPP cycle</w:t>
      </w:r>
      <w:r w:rsidR="00783D9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  </w:t>
      </w:r>
      <w:r w:rsidR="00307FD6">
        <w:rPr>
          <w:rFonts w:ascii="Calibri" w:hAnsi="Calibri" w:cs="Calibri"/>
          <w:sz w:val="22"/>
          <w:szCs w:val="22"/>
        </w:rPr>
        <w:t>In the spirit of SRJC’s open and tra</w:t>
      </w:r>
      <w:r w:rsidR="00F515D4">
        <w:rPr>
          <w:rFonts w:ascii="Calibri" w:hAnsi="Calibri" w:cs="Calibri"/>
          <w:sz w:val="22"/>
          <w:szCs w:val="22"/>
        </w:rPr>
        <w:t xml:space="preserve">nsparent organizational culture, </w:t>
      </w:r>
      <w:r w:rsidR="00EE1DCF">
        <w:rPr>
          <w:rFonts w:ascii="Calibri" w:hAnsi="Calibri" w:cs="Calibri"/>
          <w:sz w:val="22"/>
          <w:szCs w:val="22"/>
        </w:rPr>
        <w:t xml:space="preserve">all </w:t>
      </w:r>
      <w:r w:rsidR="00542A34">
        <w:rPr>
          <w:rFonts w:ascii="Calibri" w:hAnsi="Calibri" w:cs="Calibri"/>
          <w:sz w:val="22"/>
          <w:szCs w:val="22"/>
        </w:rPr>
        <w:t>2017</w:t>
      </w:r>
      <w:r w:rsidR="00F515D4" w:rsidRPr="00246DFF">
        <w:rPr>
          <w:rFonts w:ascii="Calibri" w:hAnsi="Calibri" w:cs="Calibri"/>
          <w:sz w:val="22"/>
          <w:szCs w:val="22"/>
        </w:rPr>
        <w:t xml:space="preserve"> </w:t>
      </w:r>
      <w:r w:rsidR="000C23D7" w:rsidRPr="00246DFF">
        <w:rPr>
          <w:rFonts w:ascii="Calibri" w:hAnsi="Calibri" w:cs="Calibri"/>
          <w:sz w:val="22"/>
          <w:szCs w:val="22"/>
        </w:rPr>
        <w:t xml:space="preserve">PRPP reports </w:t>
      </w:r>
      <w:r w:rsidR="001A1A6B" w:rsidRPr="00246DFF">
        <w:rPr>
          <w:rFonts w:ascii="Calibri" w:hAnsi="Calibri" w:cs="Calibri"/>
          <w:sz w:val="22"/>
          <w:szCs w:val="22"/>
        </w:rPr>
        <w:t>have</w:t>
      </w:r>
      <w:r w:rsidR="001A1A6B">
        <w:rPr>
          <w:rFonts w:ascii="Calibri" w:hAnsi="Calibri" w:cs="Calibri"/>
          <w:sz w:val="22"/>
          <w:szCs w:val="22"/>
        </w:rPr>
        <w:t xml:space="preserve"> been made available</w:t>
      </w:r>
      <w:r w:rsidR="00F515D4">
        <w:rPr>
          <w:rFonts w:ascii="Calibri" w:hAnsi="Calibri" w:cs="Calibri"/>
          <w:sz w:val="22"/>
          <w:szCs w:val="22"/>
        </w:rPr>
        <w:t xml:space="preserve"> on the </w:t>
      </w:r>
      <w:hyperlink r:id="rId10" w:history="1">
        <w:r w:rsidR="00091CB7">
          <w:rPr>
            <w:rStyle w:val="Hyperlink"/>
            <w:rFonts w:ascii="Calibri" w:hAnsi="Calibri" w:cs="Calibri"/>
            <w:sz w:val="22"/>
            <w:szCs w:val="22"/>
          </w:rPr>
          <w:t>Institutional Planning website</w:t>
        </w:r>
      </w:hyperlink>
      <w:r w:rsidR="00F515D4">
        <w:rPr>
          <w:rFonts w:ascii="Calibri" w:hAnsi="Calibri" w:cs="Calibri"/>
          <w:sz w:val="22"/>
          <w:szCs w:val="22"/>
        </w:rPr>
        <w:t xml:space="preserve"> </w:t>
      </w:r>
      <w:r w:rsidR="00EE1DCF">
        <w:rPr>
          <w:rFonts w:ascii="Calibri" w:hAnsi="Calibri" w:cs="Calibri"/>
          <w:sz w:val="22"/>
          <w:szCs w:val="22"/>
        </w:rPr>
        <w:t xml:space="preserve">for viewing by the </w:t>
      </w:r>
      <w:r w:rsidR="00307FD6">
        <w:rPr>
          <w:rFonts w:ascii="Calibri" w:hAnsi="Calibri" w:cs="Calibri"/>
          <w:sz w:val="22"/>
          <w:szCs w:val="22"/>
        </w:rPr>
        <w:t>college community</w:t>
      </w:r>
      <w:r w:rsidR="00EE1DCF">
        <w:rPr>
          <w:rFonts w:ascii="Calibri" w:hAnsi="Calibri" w:cs="Calibri"/>
          <w:sz w:val="22"/>
          <w:szCs w:val="22"/>
        </w:rPr>
        <w:t>.</w:t>
      </w:r>
      <w:r w:rsidR="00F515D4">
        <w:rPr>
          <w:rFonts w:ascii="Calibri" w:hAnsi="Calibri" w:cs="Calibri"/>
          <w:sz w:val="22"/>
          <w:szCs w:val="22"/>
        </w:rPr>
        <w:t xml:space="preserve">  </w:t>
      </w:r>
    </w:p>
    <w:p w:rsidR="00091CB7" w:rsidRDefault="00091CB7" w:rsidP="00071923">
      <w:pPr>
        <w:rPr>
          <w:rFonts w:ascii="Calibri" w:hAnsi="Calibri" w:cs="Calibri"/>
          <w:sz w:val="22"/>
          <w:szCs w:val="22"/>
        </w:rPr>
      </w:pPr>
    </w:p>
    <w:p w:rsidR="00FE4A86" w:rsidRPr="00557F2D" w:rsidRDefault="00FE4A86" w:rsidP="00FE4A86">
      <w:pPr>
        <w:rPr>
          <w:rFonts w:ascii="Calibri" w:hAnsi="Calibri" w:cs="Calibri"/>
          <w:b/>
          <w:bCs/>
          <w:smallCaps/>
          <w:szCs w:val="22"/>
          <w:u w:val="single"/>
        </w:rPr>
      </w:pPr>
      <w:r w:rsidRPr="00557F2D">
        <w:rPr>
          <w:rFonts w:ascii="Calibri" w:hAnsi="Calibri" w:cs="Calibri"/>
          <w:b/>
          <w:bCs/>
          <w:smallCaps/>
          <w:szCs w:val="22"/>
          <w:u w:val="single"/>
        </w:rPr>
        <w:t>Last Year’s Impact – What You Submit Matters</w:t>
      </w:r>
    </w:p>
    <w:p w:rsidR="00DA4A94" w:rsidRPr="000A695E" w:rsidRDefault="00FE4A86" w:rsidP="00F515D4">
      <w:pPr>
        <w:autoSpaceDE w:val="0"/>
        <w:autoSpaceDN w:val="0"/>
        <w:rPr>
          <w:rFonts w:asciiTheme="minorHAnsi" w:hAnsiTheme="minorHAnsi"/>
          <w:bCs/>
          <w:color w:val="000000"/>
          <w:sz w:val="22"/>
          <w:szCs w:val="22"/>
        </w:rPr>
      </w:pPr>
      <w:r w:rsidRPr="000A695E">
        <w:rPr>
          <w:rFonts w:asciiTheme="minorHAnsi" w:hAnsiTheme="minorHAnsi" w:cs="Calibri"/>
          <w:b/>
          <w:sz w:val="22"/>
          <w:szCs w:val="22"/>
        </w:rPr>
        <w:t>Ever wonder how your department’s PRPP report is used?</w:t>
      </w:r>
      <w:r w:rsidRPr="000A695E">
        <w:rPr>
          <w:rFonts w:asciiTheme="minorHAnsi" w:hAnsiTheme="minorHAnsi" w:cs="Calibri"/>
          <w:sz w:val="22"/>
          <w:szCs w:val="22"/>
        </w:rPr>
        <w:t xml:space="preserve">  The </w:t>
      </w:r>
      <w:r w:rsidR="00307FD6" w:rsidRPr="000A695E">
        <w:rPr>
          <w:rFonts w:asciiTheme="minorHAnsi" w:hAnsiTheme="minorHAnsi" w:cs="Calibri"/>
          <w:sz w:val="22"/>
          <w:szCs w:val="22"/>
        </w:rPr>
        <w:t>reports prepared during the 201</w:t>
      </w:r>
      <w:r w:rsidR="00740D20">
        <w:rPr>
          <w:rFonts w:asciiTheme="minorHAnsi" w:hAnsiTheme="minorHAnsi" w:cs="Calibri"/>
          <w:sz w:val="22"/>
          <w:szCs w:val="22"/>
        </w:rPr>
        <w:t xml:space="preserve">7 </w:t>
      </w:r>
      <w:r w:rsidRPr="000A695E">
        <w:rPr>
          <w:rFonts w:asciiTheme="minorHAnsi" w:hAnsiTheme="minorHAnsi" w:cs="Calibri"/>
          <w:sz w:val="22"/>
          <w:szCs w:val="22"/>
        </w:rPr>
        <w:t xml:space="preserve">cycle </w:t>
      </w:r>
      <w:r w:rsidR="00F515D4">
        <w:rPr>
          <w:rFonts w:asciiTheme="minorHAnsi" w:hAnsiTheme="minorHAnsi" w:cs="Calibri"/>
          <w:sz w:val="22"/>
          <w:szCs w:val="22"/>
        </w:rPr>
        <w:t>were high quality and served</w:t>
      </w:r>
      <w:r w:rsidRPr="000A695E">
        <w:rPr>
          <w:rFonts w:asciiTheme="minorHAnsi" w:hAnsiTheme="minorHAnsi" w:cs="Calibri"/>
          <w:sz w:val="22"/>
          <w:szCs w:val="22"/>
        </w:rPr>
        <w:t xml:space="preserve"> not just to ‘tell the story’ for each of SRJC’s units/departments, but also </w:t>
      </w:r>
      <w:r w:rsidR="00D4345C">
        <w:rPr>
          <w:rFonts w:asciiTheme="minorHAnsi" w:hAnsiTheme="minorHAnsi" w:cs="Calibri"/>
          <w:sz w:val="22"/>
          <w:szCs w:val="22"/>
        </w:rPr>
        <w:t>were</w:t>
      </w:r>
      <w:r w:rsidRPr="000A695E">
        <w:rPr>
          <w:rFonts w:asciiTheme="minorHAnsi" w:hAnsiTheme="minorHAnsi" w:cs="Calibri"/>
          <w:sz w:val="22"/>
          <w:szCs w:val="22"/>
        </w:rPr>
        <w:t xml:space="preserve"> a source of good ideas and evidence of challenges we would not otherwise know existed without that important unit-level account.   </w:t>
      </w:r>
      <w:r w:rsidR="00F515D4">
        <w:rPr>
          <w:rFonts w:asciiTheme="minorHAnsi" w:hAnsiTheme="minorHAnsi" w:cs="Calibri"/>
          <w:sz w:val="22"/>
          <w:szCs w:val="22"/>
        </w:rPr>
        <w:t xml:space="preserve">The </w:t>
      </w:r>
      <w:hyperlink r:id="rId11" w:history="1">
        <w:r w:rsidR="00091CB7" w:rsidRPr="00091CB7">
          <w:rPr>
            <w:rStyle w:val="Hyperlink"/>
            <w:rFonts w:asciiTheme="minorHAnsi" w:hAnsiTheme="minorHAnsi" w:cs="Calibri"/>
            <w:sz w:val="22"/>
            <w:szCs w:val="22"/>
          </w:rPr>
          <w:t>PRPP update message</w:t>
        </w:r>
      </w:hyperlink>
      <w:r w:rsidR="00091CB7">
        <w:rPr>
          <w:rFonts w:asciiTheme="minorHAnsi" w:hAnsiTheme="minorHAnsi" w:cs="Calibri"/>
          <w:sz w:val="22"/>
          <w:szCs w:val="22"/>
        </w:rPr>
        <w:t xml:space="preserve"> sent last December </w:t>
      </w:r>
      <w:r w:rsidR="00F515D4" w:rsidRPr="000C23D7">
        <w:rPr>
          <w:rFonts w:asciiTheme="minorHAnsi" w:hAnsiTheme="minorHAnsi" w:cs="Calibri"/>
          <w:sz w:val="22"/>
          <w:szCs w:val="22"/>
        </w:rPr>
        <w:t>provided</w:t>
      </w:r>
      <w:r w:rsidR="00F515D4">
        <w:rPr>
          <w:rFonts w:asciiTheme="minorHAnsi" w:hAnsiTheme="minorHAnsi" w:cs="Calibri"/>
          <w:sz w:val="22"/>
          <w:szCs w:val="22"/>
        </w:rPr>
        <w:t xml:space="preserve"> links to </w:t>
      </w:r>
      <w:r w:rsidR="00BE16E1">
        <w:rPr>
          <w:rFonts w:asciiTheme="minorHAnsi" w:hAnsiTheme="minorHAnsi" w:cs="Calibri"/>
          <w:sz w:val="22"/>
          <w:szCs w:val="22"/>
        </w:rPr>
        <w:t xml:space="preserve">the </w:t>
      </w:r>
      <w:r w:rsidR="00D4345C">
        <w:rPr>
          <w:rFonts w:asciiTheme="minorHAnsi" w:hAnsiTheme="minorHAnsi" w:cs="Calibri"/>
          <w:sz w:val="22"/>
          <w:szCs w:val="22"/>
        </w:rPr>
        <w:t>budget priorities identified through the 201</w:t>
      </w:r>
      <w:r w:rsidR="00740D20">
        <w:rPr>
          <w:rFonts w:asciiTheme="minorHAnsi" w:hAnsiTheme="minorHAnsi" w:cs="Calibri"/>
          <w:sz w:val="22"/>
          <w:szCs w:val="22"/>
        </w:rPr>
        <w:t>7</w:t>
      </w:r>
      <w:r w:rsidR="00D4345C">
        <w:rPr>
          <w:rFonts w:asciiTheme="minorHAnsi" w:hAnsiTheme="minorHAnsi" w:cs="Calibri"/>
          <w:sz w:val="22"/>
          <w:szCs w:val="22"/>
        </w:rPr>
        <w:t xml:space="preserve"> cycle and a summary of the funds allocated on the basis of those priorities.</w:t>
      </w:r>
    </w:p>
    <w:p w:rsidR="00112488" w:rsidRPr="000A695E" w:rsidRDefault="00112488" w:rsidP="00DA4A94">
      <w:pPr>
        <w:autoSpaceDE w:val="0"/>
        <w:autoSpaceDN w:val="0"/>
        <w:rPr>
          <w:rFonts w:asciiTheme="minorHAnsi" w:hAnsiTheme="minorHAnsi"/>
          <w:bCs/>
          <w:color w:val="000000"/>
          <w:sz w:val="22"/>
          <w:szCs w:val="22"/>
        </w:rPr>
      </w:pPr>
    </w:p>
    <w:p w:rsidR="00FE4A86" w:rsidRPr="000A695E" w:rsidRDefault="00FE4A86" w:rsidP="00FE4A86">
      <w:pPr>
        <w:rPr>
          <w:rFonts w:asciiTheme="minorHAnsi" w:hAnsiTheme="minorHAnsi" w:cs="Calibri"/>
          <w:b/>
          <w:sz w:val="22"/>
          <w:szCs w:val="22"/>
        </w:rPr>
      </w:pPr>
      <w:r w:rsidRPr="000A695E">
        <w:rPr>
          <w:rFonts w:asciiTheme="minorHAnsi" w:hAnsiTheme="minorHAnsi" w:cs="Calibri"/>
          <w:sz w:val="22"/>
          <w:szCs w:val="22"/>
        </w:rPr>
        <w:t xml:space="preserve">PRPP data are being used in the six-year evaluation cycle of all majors and certificates and continues to provide evidence of institutional learning outcomes.  Committees such as the </w:t>
      </w:r>
      <w:r w:rsidR="000C23D7">
        <w:rPr>
          <w:rFonts w:asciiTheme="minorHAnsi" w:hAnsiTheme="minorHAnsi" w:cs="Calibri"/>
          <w:sz w:val="22"/>
          <w:szCs w:val="22"/>
        </w:rPr>
        <w:t xml:space="preserve">Faculty Staffing Committee rely on information </w:t>
      </w:r>
      <w:r w:rsidR="001D46E0">
        <w:rPr>
          <w:rFonts w:asciiTheme="minorHAnsi" w:hAnsiTheme="minorHAnsi" w:cs="Calibri"/>
          <w:sz w:val="22"/>
          <w:szCs w:val="22"/>
        </w:rPr>
        <w:t xml:space="preserve">extracted </w:t>
      </w:r>
      <w:r w:rsidR="000C23D7">
        <w:rPr>
          <w:rFonts w:asciiTheme="minorHAnsi" w:hAnsiTheme="minorHAnsi" w:cs="Calibri"/>
          <w:sz w:val="22"/>
          <w:szCs w:val="22"/>
        </w:rPr>
        <w:t xml:space="preserve">from PRPP to rank requests for faculty positions.  Other committees such as the </w:t>
      </w:r>
      <w:r w:rsidR="00740D20">
        <w:rPr>
          <w:rFonts w:asciiTheme="minorHAnsi" w:hAnsiTheme="minorHAnsi" w:cs="Calibri"/>
          <w:sz w:val="22"/>
          <w:szCs w:val="22"/>
        </w:rPr>
        <w:t>Sustainability</w:t>
      </w:r>
      <w:r w:rsidRPr="000A695E">
        <w:rPr>
          <w:rFonts w:asciiTheme="minorHAnsi" w:hAnsiTheme="minorHAnsi" w:cs="Calibri"/>
          <w:sz w:val="22"/>
          <w:szCs w:val="22"/>
        </w:rPr>
        <w:t xml:space="preserve"> Committee, </w:t>
      </w:r>
      <w:r w:rsidR="00F35A55" w:rsidRPr="000A695E">
        <w:rPr>
          <w:rFonts w:asciiTheme="minorHAnsi" w:hAnsiTheme="minorHAnsi" w:cs="Calibri"/>
          <w:sz w:val="22"/>
          <w:szCs w:val="22"/>
        </w:rPr>
        <w:t xml:space="preserve">District </w:t>
      </w:r>
      <w:r w:rsidRPr="000A695E">
        <w:rPr>
          <w:rFonts w:asciiTheme="minorHAnsi" w:hAnsiTheme="minorHAnsi" w:cs="Calibri"/>
          <w:sz w:val="22"/>
          <w:szCs w:val="22"/>
        </w:rPr>
        <w:t xml:space="preserve">Safety </w:t>
      </w:r>
      <w:r w:rsidR="00F35A55" w:rsidRPr="000A695E">
        <w:rPr>
          <w:rFonts w:asciiTheme="minorHAnsi" w:hAnsiTheme="minorHAnsi" w:cs="Calibri"/>
          <w:sz w:val="22"/>
          <w:szCs w:val="22"/>
        </w:rPr>
        <w:t xml:space="preserve">and Health </w:t>
      </w:r>
      <w:r w:rsidRPr="000A695E">
        <w:rPr>
          <w:rFonts w:asciiTheme="minorHAnsi" w:hAnsiTheme="minorHAnsi" w:cs="Calibri"/>
          <w:sz w:val="22"/>
          <w:szCs w:val="22"/>
        </w:rPr>
        <w:t xml:space="preserve">Committee, and District Accessibility Committee </w:t>
      </w:r>
      <w:r w:rsidR="00425E72">
        <w:rPr>
          <w:rFonts w:asciiTheme="minorHAnsi" w:hAnsiTheme="minorHAnsi" w:cs="Calibri"/>
          <w:sz w:val="22"/>
          <w:szCs w:val="22"/>
        </w:rPr>
        <w:t>use</w:t>
      </w:r>
      <w:r w:rsidRPr="000A695E">
        <w:rPr>
          <w:rFonts w:asciiTheme="minorHAnsi" w:hAnsiTheme="minorHAnsi" w:cs="Calibri"/>
          <w:sz w:val="22"/>
          <w:szCs w:val="22"/>
        </w:rPr>
        <w:t xml:space="preserve"> the information you provide each year</w:t>
      </w:r>
      <w:r w:rsidR="000C23D7">
        <w:rPr>
          <w:rFonts w:asciiTheme="minorHAnsi" w:hAnsiTheme="minorHAnsi" w:cs="Calibri"/>
          <w:sz w:val="22"/>
          <w:szCs w:val="22"/>
        </w:rPr>
        <w:t xml:space="preserve"> to keep abreast of matters they oversee</w:t>
      </w:r>
      <w:r w:rsidRPr="000A695E">
        <w:rPr>
          <w:rFonts w:asciiTheme="minorHAnsi" w:hAnsiTheme="minorHAnsi" w:cs="Calibri"/>
          <w:sz w:val="22"/>
          <w:szCs w:val="22"/>
        </w:rPr>
        <w:t xml:space="preserve">, and </w:t>
      </w:r>
      <w:r w:rsidR="001D46E0">
        <w:rPr>
          <w:rFonts w:asciiTheme="minorHAnsi" w:hAnsiTheme="minorHAnsi" w:cs="Calibri"/>
          <w:sz w:val="22"/>
          <w:szCs w:val="22"/>
        </w:rPr>
        <w:t xml:space="preserve">more recently </w:t>
      </w:r>
      <w:r w:rsidR="00553C93">
        <w:rPr>
          <w:rFonts w:asciiTheme="minorHAnsi" w:hAnsiTheme="minorHAnsi" w:cs="Calibri"/>
          <w:sz w:val="22"/>
          <w:szCs w:val="22"/>
        </w:rPr>
        <w:t xml:space="preserve">Facilities Planning </w:t>
      </w:r>
      <w:r w:rsidR="001D46E0">
        <w:rPr>
          <w:rFonts w:asciiTheme="minorHAnsi" w:hAnsiTheme="minorHAnsi" w:cs="Calibri"/>
          <w:sz w:val="22"/>
          <w:szCs w:val="22"/>
        </w:rPr>
        <w:t xml:space="preserve">has used </w:t>
      </w:r>
      <w:r w:rsidR="00E67482">
        <w:rPr>
          <w:rFonts w:asciiTheme="minorHAnsi" w:hAnsiTheme="minorHAnsi" w:cs="Calibri"/>
          <w:sz w:val="22"/>
          <w:szCs w:val="22"/>
        </w:rPr>
        <w:t xml:space="preserve">PRPP </w:t>
      </w:r>
      <w:r w:rsidR="00740D20">
        <w:rPr>
          <w:rFonts w:asciiTheme="minorHAnsi" w:hAnsiTheme="minorHAnsi" w:cs="Calibri"/>
          <w:sz w:val="22"/>
          <w:szCs w:val="22"/>
        </w:rPr>
        <w:t xml:space="preserve">minor </w:t>
      </w:r>
      <w:r w:rsidR="00E67482">
        <w:rPr>
          <w:rFonts w:asciiTheme="minorHAnsi" w:hAnsiTheme="minorHAnsi" w:cs="Calibri"/>
          <w:sz w:val="22"/>
          <w:szCs w:val="22"/>
        </w:rPr>
        <w:t xml:space="preserve">facilities needs to prioritize </w:t>
      </w:r>
      <w:r w:rsidR="00740D20">
        <w:rPr>
          <w:rFonts w:asciiTheme="minorHAnsi" w:hAnsiTheme="minorHAnsi" w:cs="Calibri"/>
          <w:sz w:val="22"/>
          <w:szCs w:val="22"/>
        </w:rPr>
        <w:t>improvements funded through Measure H</w:t>
      </w:r>
      <w:r w:rsidRPr="000A695E">
        <w:rPr>
          <w:rFonts w:asciiTheme="minorHAnsi" w:hAnsiTheme="minorHAnsi" w:cs="Calibri"/>
          <w:sz w:val="22"/>
          <w:szCs w:val="22"/>
        </w:rPr>
        <w:t xml:space="preserve">.  These are but some of the </w:t>
      </w:r>
      <w:r w:rsidR="000C23D7">
        <w:rPr>
          <w:rFonts w:asciiTheme="minorHAnsi" w:hAnsiTheme="minorHAnsi" w:cs="Calibri"/>
          <w:sz w:val="22"/>
          <w:szCs w:val="22"/>
        </w:rPr>
        <w:t xml:space="preserve">many </w:t>
      </w:r>
      <w:r w:rsidRPr="000A695E">
        <w:rPr>
          <w:rFonts w:asciiTheme="minorHAnsi" w:hAnsiTheme="minorHAnsi" w:cs="Calibri"/>
          <w:sz w:val="22"/>
          <w:szCs w:val="22"/>
        </w:rPr>
        <w:t xml:space="preserve">ways that demonstrate how the effort we all put into this annual process is of </w:t>
      </w:r>
      <w:r w:rsidR="000C23D7">
        <w:rPr>
          <w:rFonts w:asciiTheme="minorHAnsi" w:hAnsiTheme="minorHAnsi" w:cs="Calibri"/>
          <w:sz w:val="22"/>
          <w:szCs w:val="22"/>
        </w:rPr>
        <w:t>signif</w:t>
      </w:r>
      <w:r w:rsidR="005C638B">
        <w:rPr>
          <w:rFonts w:asciiTheme="minorHAnsi" w:hAnsiTheme="minorHAnsi" w:cs="Calibri"/>
          <w:sz w:val="22"/>
          <w:szCs w:val="22"/>
        </w:rPr>
        <w:t>ic</w:t>
      </w:r>
      <w:r w:rsidR="000C23D7">
        <w:rPr>
          <w:rFonts w:asciiTheme="minorHAnsi" w:hAnsiTheme="minorHAnsi" w:cs="Calibri"/>
          <w:sz w:val="22"/>
          <w:szCs w:val="22"/>
        </w:rPr>
        <w:t>ance</w:t>
      </w:r>
      <w:r w:rsidRPr="000A695E">
        <w:rPr>
          <w:rFonts w:asciiTheme="minorHAnsi" w:hAnsiTheme="minorHAnsi" w:cs="Calibri"/>
          <w:sz w:val="22"/>
          <w:szCs w:val="22"/>
        </w:rPr>
        <w:t>, use and value.</w:t>
      </w:r>
    </w:p>
    <w:p w:rsidR="00FE4A86" w:rsidRPr="000A695E" w:rsidRDefault="00FE4A86" w:rsidP="00FE4A86">
      <w:pPr>
        <w:rPr>
          <w:rFonts w:asciiTheme="minorHAnsi" w:hAnsiTheme="minorHAnsi" w:cs="Calibri"/>
          <w:sz w:val="22"/>
          <w:szCs w:val="22"/>
        </w:rPr>
      </w:pPr>
    </w:p>
    <w:p w:rsidR="00484A22" w:rsidRPr="00557F2D" w:rsidRDefault="00D90A76" w:rsidP="005437B6">
      <w:pPr>
        <w:rPr>
          <w:rFonts w:ascii="Calibri" w:hAnsi="Calibri" w:cs="Calibri"/>
          <w:bCs/>
          <w:smallCaps/>
          <w:color w:val="FF0000"/>
          <w:szCs w:val="22"/>
        </w:rPr>
      </w:pPr>
      <w:r>
        <w:rPr>
          <w:rFonts w:ascii="Calibri" w:hAnsi="Calibri" w:cs="Calibri"/>
          <w:b/>
          <w:bCs/>
          <w:smallCaps/>
          <w:szCs w:val="22"/>
          <w:u w:val="single"/>
        </w:rPr>
        <w:t>This Year’s Improvements</w:t>
      </w:r>
    </w:p>
    <w:p w:rsidR="00D924E9" w:rsidRDefault="005437B6" w:rsidP="005437B6">
      <w:pPr>
        <w:rPr>
          <w:rFonts w:asciiTheme="minorHAnsi" w:hAnsiTheme="minorHAnsi" w:cs="Calibri"/>
          <w:sz w:val="22"/>
          <w:szCs w:val="22"/>
        </w:rPr>
      </w:pPr>
      <w:r w:rsidRPr="00071217">
        <w:rPr>
          <w:rFonts w:asciiTheme="minorHAnsi" w:hAnsiTheme="minorHAnsi" w:cs="Calibri"/>
          <w:sz w:val="22"/>
          <w:szCs w:val="22"/>
        </w:rPr>
        <w:t xml:space="preserve">The faculty, staff and administrative members of the Institutional Planning Council </w:t>
      </w:r>
      <w:r w:rsidR="00F137A6">
        <w:rPr>
          <w:rFonts w:asciiTheme="minorHAnsi" w:hAnsiTheme="minorHAnsi" w:cs="Calibri"/>
          <w:sz w:val="22"/>
          <w:szCs w:val="22"/>
        </w:rPr>
        <w:t xml:space="preserve">and PRPP Coordinating Committee </w:t>
      </w:r>
      <w:r w:rsidR="00BE16E1" w:rsidRPr="00071217">
        <w:rPr>
          <w:rFonts w:asciiTheme="minorHAnsi" w:hAnsiTheme="minorHAnsi" w:cs="Calibri"/>
          <w:sz w:val="22"/>
          <w:szCs w:val="22"/>
        </w:rPr>
        <w:t>work</w:t>
      </w:r>
      <w:r w:rsidR="00F35A55" w:rsidRPr="00071217">
        <w:rPr>
          <w:rFonts w:asciiTheme="minorHAnsi" w:hAnsiTheme="minorHAnsi" w:cs="Calibri"/>
          <w:sz w:val="22"/>
          <w:szCs w:val="22"/>
        </w:rPr>
        <w:t xml:space="preserve"> closely with the President’s Cabinet </w:t>
      </w:r>
      <w:r w:rsidR="00A42281" w:rsidRPr="00071217">
        <w:rPr>
          <w:rFonts w:asciiTheme="minorHAnsi" w:hAnsiTheme="minorHAnsi" w:cs="Calibri"/>
          <w:sz w:val="22"/>
          <w:szCs w:val="22"/>
        </w:rPr>
        <w:t xml:space="preserve">and </w:t>
      </w:r>
      <w:r w:rsidR="00BE16E1" w:rsidRPr="00071217">
        <w:rPr>
          <w:rFonts w:asciiTheme="minorHAnsi" w:hAnsiTheme="minorHAnsi" w:cs="Calibri"/>
          <w:sz w:val="22"/>
          <w:szCs w:val="22"/>
        </w:rPr>
        <w:t>department</w:t>
      </w:r>
      <w:r w:rsidR="00A42281" w:rsidRPr="00071217">
        <w:rPr>
          <w:rFonts w:asciiTheme="minorHAnsi" w:hAnsiTheme="minorHAnsi" w:cs="Calibri"/>
          <w:sz w:val="22"/>
          <w:szCs w:val="22"/>
        </w:rPr>
        <w:t xml:space="preserve"> chairs</w:t>
      </w:r>
      <w:r w:rsidRPr="00071217">
        <w:rPr>
          <w:rFonts w:asciiTheme="minorHAnsi" w:hAnsiTheme="minorHAnsi" w:cs="Calibri"/>
          <w:sz w:val="22"/>
          <w:szCs w:val="22"/>
        </w:rPr>
        <w:t xml:space="preserve"> </w:t>
      </w:r>
      <w:r w:rsidR="00FE4A86" w:rsidRPr="00071217">
        <w:rPr>
          <w:rFonts w:asciiTheme="minorHAnsi" w:hAnsiTheme="minorHAnsi" w:cs="Calibri"/>
          <w:sz w:val="22"/>
          <w:szCs w:val="22"/>
        </w:rPr>
        <w:t>to continuously</w:t>
      </w:r>
      <w:r w:rsidRPr="00071217">
        <w:rPr>
          <w:rFonts w:asciiTheme="minorHAnsi" w:hAnsiTheme="minorHAnsi" w:cs="Calibri"/>
          <w:sz w:val="22"/>
          <w:szCs w:val="22"/>
        </w:rPr>
        <w:t xml:space="preserve"> improve our integrated planning process.  Based on</w:t>
      </w:r>
      <w:r w:rsidR="00600A02" w:rsidRPr="00071217">
        <w:rPr>
          <w:rFonts w:asciiTheme="minorHAnsi" w:hAnsiTheme="minorHAnsi" w:cs="Calibri"/>
          <w:sz w:val="22"/>
          <w:szCs w:val="22"/>
        </w:rPr>
        <w:t xml:space="preserve"> your feedback and thoughtful suggestions, </w:t>
      </w:r>
      <w:r w:rsidR="00A9202D">
        <w:rPr>
          <w:rFonts w:asciiTheme="minorHAnsi" w:hAnsiTheme="minorHAnsi" w:cs="Calibri"/>
          <w:sz w:val="22"/>
          <w:szCs w:val="22"/>
        </w:rPr>
        <w:t>we</w:t>
      </w:r>
      <w:r w:rsidR="00D90A76">
        <w:rPr>
          <w:rFonts w:asciiTheme="minorHAnsi" w:hAnsiTheme="minorHAnsi" w:cs="Calibri"/>
          <w:sz w:val="22"/>
          <w:szCs w:val="22"/>
        </w:rPr>
        <w:t xml:space="preserve"> offer some reminders and examples of this year’s improvements. </w:t>
      </w:r>
    </w:p>
    <w:p w:rsidR="00071217" w:rsidRPr="00071217" w:rsidRDefault="00071217" w:rsidP="00071217">
      <w:pPr>
        <w:rPr>
          <w:rFonts w:asciiTheme="minorHAnsi" w:hAnsiTheme="minorHAnsi"/>
          <w:sz w:val="22"/>
          <w:szCs w:val="22"/>
        </w:rPr>
      </w:pPr>
    </w:p>
    <w:p w:rsidR="00DF1EA6" w:rsidRDefault="00DF1EA6" w:rsidP="00DF1EA6">
      <w:pPr>
        <w:pStyle w:val="ListParagraph"/>
        <w:numPr>
          <w:ilvl w:val="0"/>
          <w:numId w:val="13"/>
        </w:numPr>
        <w:spacing w:after="160" w:line="259" w:lineRule="auto"/>
        <w:contextualSpacing/>
      </w:pPr>
      <w:r>
        <w:t xml:space="preserve">PRPP </w:t>
      </w:r>
      <w:r w:rsidR="00D90A76">
        <w:t>is</w:t>
      </w:r>
      <w:r>
        <w:t xml:space="preserve"> divided into two cycles--</w:t>
      </w:r>
      <w:r w:rsidR="00F137A6">
        <w:t>a</w:t>
      </w:r>
      <w:r>
        <w:t xml:space="preserve">n </w:t>
      </w:r>
      <w:r w:rsidRPr="00DF1EA6">
        <w:rPr>
          <w:b/>
        </w:rPr>
        <w:t>Annual Planning Cycle</w:t>
      </w:r>
      <w:r>
        <w:rPr>
          <w:b/>
        </w:rPr>
        <w:t xml:space="preserve">, </w:t>
      </w:r>
      <w:r w:rsidRPr="00DF1EA6">
        <w:t>which</w:t>
      </w:r>
      <w:r>
        <w:t xml:space="preserve"> </w:t>
      </w:r>
      <w:r w:rsidR="00E67482">
        <w:t>now</w:t>
      </w:r>
      <w:r>
        <w:t xml:space="preserve"> include</w:t>
      </w:r>
      <w:r w:rsidR="00E67482">
        <w:t>s</w:t>
      </w:r>
      <w:r>
        <w:t xml:space="preserve"> only</w:t>
      </w:r>
      <w:r w:rsidR="00E67482">
        <w:t xml:space="preserve"> Resource Requests (Section 2) </w:t>
      </w:r>
      <w:r>
        <w:t xml:space="preserve">and Annual Accomplishments/Goals (Section 6), and a </w:t>
      </w:r>
      <w:r w:rsidRPr="00DF1EA6">
        <w:rPr>
          <w:b/>
        </w:rPr>
        <w:t>Program Review Cycle</w:t>
      </w:r>
      <w:r>
        <w:t xml:space="preserve">, completed </w:t>
      </w:r>
      <w:r w:rsidR="00740D20">
        <w:t>less frequently</w:t>
      </w:r>
      <w:r>
        <w:t>, wh</w:t>
      </w:r>
      <w:r w:rsidR="00E67482">
        <w:t xml:space="preserve">ich </w:t>
      </w:r>
      <w:r>
        <w:t>in addition to the sections required in the Annual Planning Cycle, include</w:t>
      </w:r>
      <w:r w:rsidR="00740D20">
        <w:t>s</w:t>
      </w:r>
      <w:r>
        <w:t xml:space="preserve">: Overview (Section 1), Alignment with College Wide Goals and Strategic Plan (Section 3), </w:t>
      </w:r>
      <w:r w:rsidR="00E67482">
        <w:t xml:space="preserve">Student Learning Outcomes (Section 4) </w:t>
      </w:r>
      <w:r>
        <w:t>and Performance Measures (Section 5).</w:t>
      </w:r>
    </w:p>
    <w:p w:rsidR="00740D20" w:rsidRPr="00DF1EA6" w:rsidRDefault="00740D20" w:rsidP="00DF1EA6">
      <w:pPr>
        <w:pStyle w:val="ListParagraph"/>
        <w:numPr>
          <w:ilvl w:val="0"/>
          <w:numId w:val="13"/>
        </w:numPr>
        <w:spacing w:after="160" w:line="259" w:lineRule="auto"/>
        <w:contextualSpacing/>
      </w:pPr>
      <w:r>
        <w:t xml:space="preserve">The Spring 2018 PRPP cycle was </w:t>
      </w:r>
      <w:r w:rsidR="00612D89">
        <w:t xml:space="preserve">originally </w:t>
      </w:r>
      <w:r>
        <w:t xml:space="preserve">planned as a comprehensive Program Review Cycle, </w:t>
      </w:r>
      <w:r w:rsidR="00920E7A">
        <w:t>but f</w:t>
      </w:r>
      <w:r>
        <w:t xml:space="preserve">ollowing consultation and feedback from the Academic Senate and Department Chair’s Council, the deadline for the completion of all PRPP sections </w:t>
      </w:r>
      <w:r w:rsidR="00612D89">
        <w:t>was</w:t>
      </w:r>
      <w:r>
        <w:t xml:space="preserve"> pushed back one year to 2019</w:t>
      </w:r>
      <w:r w:rsidR="00612D89">
        <w:t xml:space="preserve">.  </w:t>
      </w:r>
      <w:r w:rsidR="00612D89">
        <w:lastRenderedPageBreak/>
        <w:t xml:space="preserve">Editors and approvers now have a two-year window (2018 </w:t>
      </w:r>
      <w:r w:rsidR="00920E7A">
        <w:t>through</w:t>
      </w:r>
      <w:r w:rsidR="00612D89">
        <w:t xml:space="preserve"> 2019) within which to complete all sections of PRPP</w:t>
      </w:r>
      <w:r>
        <w:t>.</w:t>
      </w:r>
    </w:p>
    <w:p w:rsidR="00920E7A" w:rsidRPr="00920E7A" w:rsidRDefault="00071217" w:rsidP="00DF1EA6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</w:rPr>
      </w:pPr>
      <w:r w:rsidRPr="00DF1EA6">
        <w:rPr>
          <w:rFonts w:asciiTheme="minorHAnsi" w:hAnsiTheme="minorHAnsi"/>
        </w:rPr>
        <w:t xml:space="preserve">For </w:t>
      </w:r>
      <w:r w:rsidRPr="00DF1EA6">
        <w:rPr>
          <w:rFonts w:asciiTheme="minorHAnsi" w:hAnsiTheme="minorHAnsi"/>
          <w:b/>
          <w:bCs/>
        </w:rPr>
        <w:t>Spring 201</w:t>
      </w:r>
      <w:r w:rsidR="00740D20">
        <w:rPr>
          <w:rFonts w:asciiTheme="minorHAnsi" w:hAnsiTheme="minorHAnsi"/>
          <w:b/>
          <w:bCs/>
        </w:rPr>
        <w:t>8</w:t>
      </w:r>
      <w:r w:rsidRPr="00DF1EA6">
        <w:rPr>
          <w:rFonts w:asciiTheme="minorHAnsi" w:hAnsiTheme="minorHAnsi"/>
        </w:rPr>
        <w:t xml:space="preserve">, </w:t>
      </w:r>
      <w:r w:rsidR="00DF1EA6">
        <w:rPr>
          <w:rFonts w:asciiTheme="minorHAnsi" w:hAnsiTheme="minorHAnsi"/>
        </w:rPr>
        <w:t xml:space="preserve">all units </w:t>
      </w:r>
      <w:r w:rsidR="00D90A76">
        <w:rPr>
          <w:rFonts w:asciiTheme="minorHAnsi" w:hAnsiTheme="minorHAnsi"/>
        </w:rPr>
        <w:t>need</w:t>
      </w:r>
      <w:r w:rsidR="00DF1EA6">
        <w:rPr>
          <w:rFonts w:asciiTheme="minorHAnsi" w:hAnsiTheme="minorHAnsi"/>
        </w:rPr>
        <w:t xml:space="preserve"> </w:t>
      </w:r>
      <w:r w:rsidRPr="00DF1EA6">
        <w:rPr>
          <w:rFonts w:asciiTheme="minorHAnsi" w:hAnsiTheme="minorHAnsi"/>
        </w:rPr>
        <w:t xml:space="preserve">only complete </w:t>
      </w:r>
      <w:r w:rsidR="00E67482">
        <w:rPr>
          <w:rFonts w:asciiTheme="minorHAnsi" w:hAnsiTheme="minorHAnsi"/>
        </w:rPr>
        <w:t xml:space="preserve">sections 2 </w:t>
      </w:r>
      <w:r w:rsidR="00DF1EA6" w:rsidRPr="00DF1EA6">
        <w:rPr>
          <w:rFonts w:asciiTheme="minorHAnsi" w:hAnsiTheme="minorHAnsi"/>
        </w:rPr>
        <w:t>and 6</w:t>
      </w:r>
      <w:r w:rsidR="00815A7A">
        <w:rPr>
          <w:rFonts w:asciiTheme="minorHAnsi" w:hAnsiTheme="minorHAnsi"/>
          <w:b/>
          <w:bCs/>
        </w:rPr>
        <w:t>.</w:t>
      </w:r>
    </w:p>
    <w:p w:rsidR="00815A7A" w:rsidRPr="00815A7A" w:rsidRDefault="00612D89" w:rsidP="00DF1EA6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To ease the burden for the 2019 cycle, editors are strongly encouraged to complete what they can in sections 1, 3, 4, and 5 during 2018 and make note </w:t>
      </w:r>
      <w:r w:rsidR="00920E7A">
        <w:rPr>
          <w:rFonts w:asciiTheme="minorHAnsi" w:hAnsiTheme="minorHAnsi"/>
          <w:bCs/>
        </w:rPr>
        <w:t xml:space="preserve">in some way </w:t>
      </w:r>
      <w:r>
        <w:rPr>
          <w:rFonts w:asciiTheme="minorHAnsi" w:hAnsiTheme="minorHAnsi"/>
          <w:bCs/>
        </w:rPr>
        <w:t xml:space="preserve">that the section has been edited.  </w:t>
      </w:r>
    </w:p>
    <w:p w:rsidR="00815A7A" w:rsidRPr="00BC6C10" w:rsidRDefault="00815A7A" w:rsidP="00815A7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</w:rPr>
      </w:pPr>
      <w:r w:rsidRPr="00BC6C10">
        <w:rPr>
          <w:rFonts w:asciiTheme="minorHAnsi" w:hAnsiTheme="minorHAnsi"/>
          <w:bCs/>
        </w:rPr>
        <w:t xml:space="preserve">Prompts have changed over the years.  Editors and approvers are </w:t>
      </w:r>
      <w:r w:rsidR="00612D89">
        <w:rPr>
          <w:rFonts w:asciiTheme="minorHAnsi" w:hAnsiTheme="minorHAnsi"/>
          <w:bCs/>
        </w:rPr>
        <w:t xml:space="preserve">urged </w:t>
      </w:r>
      <w:r w:rsidRPr="00BC6C10">
        <w:rPr>
          <w:rFonts w:asciiTheme="minorHAnsi" w:hAnsiTheme="minorHAnsi"/>
          <w:bCs/>
        </w:rPr>
        <w:t>to use this year’s cycle to review the content in each section of their PRPP to ensure it matches prompt</w:t>
      </w:r>
      <w:r w:rsidR="00E67482" w:rsidRPr="00BC6C10">
        <w:rPr>
          <w:rFonts w:asciiTheme="minorHAnsi" w:hAnsiTheme="minorHAnsi"/>
          <w:bCs/>
        </w:rPr>
        <w:t>s</w:t>
      </w:r>
      <w:r w:rsidRPr="00BC6C10">
        <w:rPr>
          <w:rFonts w:asciiTheme="minorHAnsi" w:hAnsiTheme="minorHAnsi"/>
          <w:bCs/>
        </w:rPr>
        <w:t xml:space="preserve"> in the </w:t>
      </w:r>
      <w:hyperlink r:id="rId12" w:history="1">
        <w:r w:rsidRPr="00E208F7">
          <w:rPr>
            <w:rStyle w:val="Hyperlink"/>
            <w:rFonts w:asciiTheme="minorHAnsi" w:hAnsiTheme="minorHAnsi"/>
            <w:bCs/>
            <w:i/>
          </w:rPr>
          <w:t>201</w:t>
        </w:r>
        <w:r w:rsidR="00740D20" w:rsidRPr="00E208F7">
          <w:rPr>
            <w:rStyle w:val="Hyperlink"/>
            <w:rFonts w:asciiTheme="minorHAnsi" w:hAnsiTheme="minorHAnsi"/>
            <w:bCs/>
            <w:i/>
          </w:rPr>
          <w:t>8</w:t>
        </w:r>
        <w:r w:rsidRPr="00E208F7">
          <w:rPr>
            <w:rStyle w:val="Hyperlink"/>
            <w:rFonts w:asciiTheme="minorHAnsi" w:hAnsiTheme="minorHAnsi"/>
            <w:bCs/>
            <w:i/>
          </w:rPr>
          <w:t xml:space="preserve"> Writer’s Guide</w:t>
        </w:r>
      </w:hyperlink>
      <w:r w:rsidRPr="00E208F7">
        <w:rPr>
          <w:rFonts w:asciiTheme="minorHAnsi" w:hAnsiTheme="minorHAnsi"/>
          <w:bCs/>
        </w:rPr>
        <w:t>.</w:t>
      </w:r>
      <w:r w:rsidR="005476C0">
        <w:rPr>
          <w:rFonts w:asciiTheme="minorHAnsi" w:hAnsiTheme="minorHAnsi"/>
          <w:bCs/>
        </w:rPr>
        <w:t xml:space="preserve"> </w:t>
      </w:r>
      <w:r w:rsidRPr="00BC6C10">
        <w:rPr>
          <w:rFonts w:asciiTheme="minorHAnsi" w:hAnsiTheme="minorHAnsi"/>
          <w:bCs/>
        </w:rPr>
        <w:t xml:space="preserve">  The more you cleanup in advance of next year’s full Program Review cycle, t</w:t>
      </w:r>
      <w:r w:rsidR="00340FE7" w:rsidRPr="00BC6C10">
        <w:rPr>
          <w:rFonts w:asciiTheme="minorHAnsi" w:hAnsiTheme="minorHAnsi"/>
          <w:bCs/>
        </w:rPr>
        <w:t>he easier it will be for you</w:t>
      </w:r>
      <w:r w:rsidRPr="00BC6C10">
        <w:rPr>
          <w:rFonts w:asciiTheme="minorHAnsi" w:hAnsiTheme="minorHAnsi"/>
          <w:bCs/>
        </w:rPr>
        <w:t>.</w:t>
      </w:r>
      <w:r w:rsidR="00340FE7" w:rsidRPr="00BC6C10">
        <w:rPr>
          <w:rFonts w:asciiTheme="minorHAnsi" w:hAnsiTheme="minorHAnsi"/>
          <w:bCs/>
        </w:rPr>
        <w:t xml:space="preserve">  </w:t>
      </w:r>
      <w:r w:rsidR="00E67482" w:rsidRPr="00BC6C10">
        <w:rPr>
          <w:rFonts w:asciiTheme="minorHAnsi" w:hAnsiTheme="minorHAnsi"/>
          <w:bCs/>
        </w:rPr>
        <w:t xml:space="preserve">The complete </w:t>
      </w:r>
      <w:hyperlink r:id="rId13" w:history="1">
        <w:r w:rsidR="00E67482" w:rsidRPr="00E208F7">
          <w:rPr>
            <w:rStyle w:val="Hyperlink"/>
            <w:rFonts w:asciiTheme="minorHAnsi" w:hAnsiTheme="minorHAnsi"/>
            <w:bCs/>
            <w:i/>
          </w:rPr>
          <w:t>201</w:t>
        </w:r>
        <w:r w:rsidR="00740D20" w:rsidRPr="00E208F7">
          <w:rPr>
            <w:rStyle w:val="Hyperlink"/>
            <w:rFonts w:asciiTheme="minorHAnsi" w:hAnsiTheme="minorHAnsi"/>
            <w:bCs/>
            <w:i/>
          </w:rPr>
          <w:t>8</w:t>
        </w:r>
        <w:r w:rsidR="00E67482" w:rsidRPr="00E208F7">
          <w:rPr>
            <w:rStyle w:val="Hyperlink"/>
            <w:rFonts w:asciiTheme="minorHAnsi" w:hAnsiTheme="minorHAnsi"/>
            <w:bCs/>
            <w:i/>
          </w:rPr>
          <w:t xml:space="preserve"> Writer’s Guide</w:t>
        </w:r>
      </w:hyperlink>
      <w:r w:rsidR="00E67482" w:rsidRPr="00BC6C10">
        <w:rPr>
          <w:rFonts w:asciiTheme="minorHAnsi" w:hAnsiTheme="minorHAnsi"/>
          <w:bCs/>
          <w:i/>
        </w:rPr>
        <w:t xml:space="preserve"> </w:t>
      </w:r>
      <w:r w:rsidR="00E67482" w:rsidRPr="00BC6C10">
        <w:rPr>
          <w:rFonts w:asciiTheme="minorHAnsi" w:hAnsiTheme="minorHAnsi"/>
          <w:bCs/>
        </w:rPr>
        <w:t xml:space="preserve">is accessible from within the PRPP template by clicking on the  </w:t>
      </w:r>
      <w:r w:rsidR="00E67482">
        <w:rPr>
          <w:noProof/>
        </w:rPr>
        <w:drawing>
          <wp:inline distT="0" distB="0" distL="0" distR="0" wp14:anchorId="6A2A84D3" wp14:editId="7C368357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on_5_ViewWritersGuide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482">
        <w:t xml:space="preserve"> </w:t>
      </w:r>
      <w:r w:rsidR="00E67482" w:rsidRPr="00BC6C10">
        <w:t xml:space="preserve">icon. </w:t>
      </w:r>
      <w:r w:rsidR="00340FE7" w:rsidRPr="00BC6C10">
        <w:rPr>
          <w:rFonts w:asciiTheme="minorHAnsi" w:hAnsiTheme="minorHAnsi"/>
          <w:bCs/>
        </w:rPr>
        <w:t xml:space="preserve">The easiest way to access </w:t>
      </w:r>
      <w:r w:rsidR="00E67482" w:rsidRPr="00BC6C10">
        <w:rPr>
          <w:rFonts w:asciiTheme="minorHAnsi" w:hAnsiTheme="minorHAnsi"/>
          <w:bCs/>
        </w:rPr>
        <w:t xml:space="preserve">individual </w:t>
      </w:r>
      <w:r w:rsidR="00340FE7" w:rsidRPr="00BC6C10">
        <w:rPr>
          <w:rFonts w:asciiTheme="minorHAnsi" w:hAnsiTheme="minorHAnsi"/>
          <w:bCs/>
        </w:rPr>
        <w:t xml:space="preserve">prompts is </w:t>
      </w:r>
      <w:r w:rsidR="00E67482" w:rsidRPr="00BC6C10">
        <w:rPr>
          <w:rFonts w:asciiTheme="minorHAnsi" w:hAnsiTheme="minorHAnsi"/>
          <w:bCs/>
        </w:rPr>
        <w:t>by clicking on th</w:t>
      </w:r>
      <w:r w:rsidR="00E67482">
        <w:rPr>
          <w:rFonts w:asciiTheme="minorHAnsi" w:hAnsiTheme="minorHAnsi"/>
          <w:bCs/>
          <w:color w:val="7030A0"/>
        </w:rPr>
        <w:t xml:space="preserve">e </w:t>
      </w:r>
      <w:r w:rsidR="00E67482" w:rsidRPr="00F4735E">
        <w:rPr>
          <w:noProof/>
          <w:sz w:val="20"/>
        </w:rPr>
        <w:drawing>
          <wp:inline distT="0" distB="0" distL="0" distR="0" wp14:anchorId="09C837C7" wp14:editId="611094FF">
            <wp:extent cx="190500" cy="1905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HelpButton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482">
        <w:rPr>
          <w:rFonts w:asciiTheme="minorHAnsi" w:hAnsiTheme="minorHAnsi"/>
          <w:bCs/>
          <w:color w:val="7030A0"/>
        </w:rPr>
        <w:t xml:space="preserve"> </w:t>
      </w:r>
      <w:r w:rsidR="00E67482" w:rsidRPr="00BC6C10">
        <w:rPr>
          <w:rFonts w:asciiTheme="minorHAnsi" w:hAnsiTheme="minorHAnsi"/>
          <w:bCs/>
        </w:rPr>
        <w:t>icon</w:t>
      </w:r>
      <w:r w:rsidR="00340FE7" w:rsidRPr="00BC6C10">
        <w:rPr>
          <w:rFonts w:asciiTheme="minorHAnsi" w:hAnsiTheme="minorHAnsi"/>
          <w:bCs/>
        </w:rPr>
        <w:t xml:space="preserve"> to the left of the section name.</w:t>
      </w:r>
    </w:p>
    <w:p w:rsidR="00F4735E" w:rsidRPr="00740D20" w:rsidRDefault="00E67482" w:rsidP="00740D20">
      <w:pPr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BC6C10">
        <w:rPr>
          <w:rFonts w:asciiTheme="minorHAnsi" w:hAnsiTheme="minorHAnsi"/>
          <w:b/>
          <w:sz w:val="22"/>
          <w:szCs w:val="22"/>
        </w:rPr>
        <w:t>Prompt changes</w:t>
      </w:r>
      <w:r w:rsidRPr="00BC6C10">
        <w:rPr>
          <w:rFonts w:asciiTheme="minorHAnsi" w:hAnsiTheme="minorHAnsi"/>
          <w:sz w:val="22"/>
          <w:szCs w:val="22"/>
        </w:rPr>
        <w:t xml:space="preserve"> this year are relatively minor</w:t>
      </w:r>
      <w:r w:rsidR="00F4735E" w:rsidRPr="00BC6C10">
        <w:rPr>
          <w:rFonts w:asciiTheme="minorHAnsi" w:hAnsiTheme="minorHAnsi"/>
          <w:sz w:val="22"/>
          <w:szCs w:val="22"/>
        </w:rPr>
        <w:t xml:space="preserve"> and are noted </w:t>
      </w:r>
      <w:r w:rsidR="00F4735E" w:rsidRPr="007F16C8">
        <w:rPr>
          <w:rFonts w:asciiTheme="minorHAnsi" w:hAnsiTheme="minorHAnsi"/>
          <w:color w:val="FF0000"/>
          <w:sz w:val="22"/>
          <w:szCs w:val="22"/>
        </w:rPr>
        <w:t>in red</w:t>
      </w:r>
      <w:r w:rsidR="00F4735E" w:rsidRPr="00BC6C10">
        <w:rPr>
          <w:rFonts w:asciiTheme="minorHAnsi" w:hAnsiTheme="minorHAnsi"/>
          <w:sz w:val="22"/>
          <w:szCs w:val="22"/>
        </w:rPr>
        <w:t xml:space="preserve"> throughout the </w:t>
      </w:r>
      <w:hyperlink r:id="rId16" w:history="1">
        <w:r w:rsidR="00F4735E" w:rsidRPr="00E208F7">
          <w:rPr>
            <w:rStyle w:val="Hyperlink"/>
            <w:rFonts w:asciiTheme="minorHAnsi" w:hAnsiTheme="minorHAnsi"/>
            <w:i/>
            <w:sz w:val="22"/>
            <w:szCs w:val="22"/>
          </w:rPr>
          <w:t>201</w:t>
        </w:r>
        <w:r w:rsidR="00740D20" w:rsidRPr="00E208F7">
          <w:rPr>
            <w:rStyle w:val="Hyperlink"/>
            <w:rFonts w:asciiTheme="minorHAnsi" w:hAnsiTheme="minorHAnsi"/>
            <w:i/>
            <w:sz w:val="22"/>
            <w:szCs w:val="22"/>
          </w:rPr>
          <w:t>8</w:t>
        </w:r>
        <w:r w:rsidR="00F4735E" w:rsidRPr="00E208F7">
          <w:rPr>
            <w:rStyle w:val="Hyperlink"/>
            <w:rFonts w:asciiTheme="minorHAnsi" w:hAnsiTheme="minorHAnsi"/>
            <w:i/>
            <w:sz w:val="22"/>
            <w:szCs w:val="22"/>
          </w:rPr>
          <w:t xml:space="preserve"> Writer’s Guide</w:t>
        </w:r>
      </w:hyperlink>
      <w:r w:rsidR="00F4735E" w:rsidRPr="005476C0">
        <w:rPr>
          <w:rFonts w:asciiTheme="minorHAnsi" w:hAnsiTheme="minorHAnsi"/>
          <w:sz w:val="22"/>
          <w:szCs w:val="22"/>
        </w:rPr>
        <w:t>.</w:t>
      </w:r>
      <w:r w:rsidR="00612D89">
        <w:rPr>
          <w:rFonts w:asciiTheme="minorHAnsi" w:hAnsiTheme="minorHAnsi"/>
          <w:sz w:val="22"/>
          <w:szCs w:val="22"/>
        </w:rPr>
        <w:t xml:space="preserve">  Changes have been made to only one section</w:t>
      </w:r>
      <w:r w:rsidR="00F4735E" w:rsidRPr="00BC6C10">
        <w:rPr>
          <w:rFonts w:asciiTheme="minorHAnsi" w:hAnsiTheme="minorHAnsi"/>
          <w:sz w:val="22"/>
          <w:szCs w:val="22"/>
        </w:rPr>
        <w:t>:</w:t>
      </w:r>
    </w:p>
    <w:p w:rsidR="00071217" w:rsidRPr="004F274F" w:rsidRDefault="00E67482" w:rsidP="004F274F">
      <w:pPr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 w:rsidRPr="00BC6C10">
        <w:rPr>
          <w:rFonts w:asciiTheme="minorHAnsi" w:hAnsiTheme="minorHAnsi"/>
          <w:b/>
          <w:sz w:val="22"/>
          <w:szCs w:val="22"/>
        </w:rPr>
        <w:t>Section 2.4c – Instructional Equipment and Software</w:t>
      </w:r>
      <w:r w:rsidRPr="00BC6C10">
        <w:rPr>
          <w:rFonts w:asciiTheme="minorHAnsi" w:hAnsiTheme="minorHAnsi"/>
          <w:sz w:val="22"/>
          <w:szCs w:val="22"/>
        </w:rPr>
        <w:t xml:space="preserve"> to enable a more efficient allocation of annual Instructional Equipme</w:t>
      </w:r>
      <w:bookmarkStart w:id="0" w:name="_GoBack"/>
      <w:bookmarkEnd w:id="0"/>
      <w:r w:rsidRPr="00BC6C10">
        <w:rPr>
          <w:rFonts w:asciiTheme="minorHAnsi" w:hAnsiTheme="minorHAnsi"/>
          <w:sz w:val="22"/>
          <w:szCs w:val="22"/>
        </w:rPr>
        <w:t>nt/Library Materials (IELM) funds, separate Software requests from IELM, and clearly identify items that require funding.</w:t>
      </w:r>
    </w:p>
    <w:p w:rsidR="00071217" w:rsidRPr="00AE236A" w:rsidRDefault="00071217" w:rsidP="00071217">
      <w:pPr>
        <w:rPr>
          <w:rFonts w:asciiTheme="minorHAnsi" w:hAnsiTheme="minorHAnsi"/>
          <w:sz w:val="22"/>
          <w:szCs w:val="22"/>
        </w:rPr>
      </w:pPr>
    </w:p>
    <w:p w:rsidR="00071217" w:rsidRPr="008D2FCE" w:rsidRDefault="00920E7A" w:rsidP="005437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2018 </w:t>
      </w:r>
      <w:r w:rsidR="002F0104" w:rsidRPr="002F0104">
        <w:rPr>
          <w:rFonts w:asciiTheme="minorHAnsi" w:hAnsiTheme="minorHAnsi"/>
          <w:b/>
          <w:sz w:val="22"/>
          <w:szCs w:val="22"/>
        </w:rPr>
        <w:t>PRPP Training.</w:t>
      </w:r>
      <w:r w:rsidR="002F0104">
        <w:rPr>
          <w:rFonts w:asciiTheme="minorHAnsi" w:hAnsiTheme="minorHAnsi"/>
          <w:sz w:val="22"/>
          <w:szCs w:val="22"/>
        </w:rPr>
        <w:t xml:space="preserve">  </w:t>
      </w:r>
      <w:r w:rsidR="004F274F">
        <w:rPr>
          <w:rFonts w:asciiTheme="minorHAnsi" w:hAnsiTheme="minorHAnsi"/>
          <w:sz w:val="22"/>
          <w:szCs w:val="22"/>
        </w:rPr>
        <w:t xml:space="preserve">A </w:t>
      </w:r>
      <w:r w:rsidR="00071217" w:rsidRPr="00764BA3">
        <w:rPr>
          <w:rFonts w:asciiTheme="minorHAnsi" w:hAnsiTheme="minorHAnsi"/>
          <w:sz w:val="22"/>
          <w:szCs w:val="22"/>
        </w:rPr>
        <w:t xml:space="preserve">PRPP training </w:t>
      </w:r>
      <w:r w:rsidR="002F0104">
        <w:rPr>
          <w:rFonts w:asciiTheme="minorHAnsi" w:hAnsiTheme="minorHAnsi"/>
          <w:sz w:val="22"/>
          <w:szCs w:val="22"/>
        </w:rPr>
        <w:t xml:space="preserve">session organized </w:t>
      </w:r>
      <w:r w:rsidR="008D2FCE">
        <w:rPr>
          <w:rFonts w:asciiTheme="minorHAnsi" w:hAnsiTheme="minorHAnsi"/>
          <w:sz w:val="22"/>
          <w:szCs w:val="22"/>
        </w:rPr>
        <w:t xml:space="preserve">by Senior Deans Alicia Virtue and Saeid Eidgahy is </w:t>
      </w:r>
      <w:r w:rsidR="00071217" w:rsidRPr="00764BA3">
        <w:rPr>
          <w:rFonts w:asciiTheme="minorHAnsi" w:hAnsiTheme="minorHAnsi"/>
          <w:sz w:val="22"/>
          <w:szCs w:val="22"/>
        </w:rPr>
        <w:t>scheduled</w:t>
      </w:r>
      <w:r w:rsidR="008D2FCE">
        <w:rPr>
          <w:rFonts w:asciiTheme="minorHAnsi" w:hAnsiTheme="minorHAnsi"/>
          <w:sz w:val="22"/>
          <w:szCs w:val="22"/>
        </w:rPr>
        <w:t xml:space="preserve"> for</w:t>
      </w:r>
      <w:r w:rsidR="00071217" w:rsidRPr="00764BA3">
        <w:rPr>
          <w:rFonts w:asciiTheme="minorHAnsi" w:hAnsiTheme="minorHAnsi"/>
          <w:sz w:val="22"/>
          <w:szCs w:val="22"/>
        </w:rPr>
        <w:t xml:space="preserve"> </w:t>
      </w:r>
      <w:r w:rsidR="008D2FCE" w:rsidRPr="002F0104">
        <w:rPr>
          <w:rFonts w:asciiTheme="minorHAnsi" w:hAnsiTheme="minorHAnsi"/>
          <w:sz w:val="22"/>
          <w:szCs w:val="22"/>
          <w:u w:val="single"/>
        </w:rPr>
        <w:t>January 31, 2018, 10:00 – 12:00 noon in Doyle 4327 Teaching Lab</w:t>
      </w:r>
      <w:r w:rsidR="00340FE7" w:rsidRPr="00764BA3">
        <w:rPr>
          <w:rFonts w:asciiTheme="minorHAnsi" w:hAnsiTheme="minorHAnsi"/>
          <w:sz w:val="22"/>
          <w:szCs w:val="22"/>
        </w:rPr>
        <w:t xml:space="preserve">.  </w:t>
      </w:r>
      <w:r w:rsidR="00F137A6" w:rsidRPr="00764BA3">
        <w:rPr>
          <w:rFonts w:asciiTheme="minorHAnsi" w:hAnsiTheme="minorHAnsi"/>
          <w:sz w:val="22"/>
          <w:szCs w:val="22"/>
        </w:rPr>
        <w:t>T</w:t>
      </w:r>
      <w:r w:rsidR="008D2FCE">
        <w:rPr>
          <w:rFonts w:asciiTheme="minorHAnsi" w:hAnsiTheme="minorHAnsi"/>
          <w:sz w:val="22"/>
          <w:szCs w:val="22"/>
        </w:rPr>
        <w:t>his t</w:t>
      </w:r>
      <w:r w:rsidR="00F137A6" w:rsidRPr="00764BA3">
        <w:rPr>
          <w:rFonts w:asciiTheme="minorHAnsi" w:hAnsiTheme="minorHAnsi"/>
          <w:sz w:val="22"/>
          <w:szCs w:val="22"/>
        </w:rPr>
        <w:t xml:space="preserve">raining </w:t>
      </w:r>
      <w:r w:rsidR="00F137A6">
        <w:rPr>
          <w:rFonts w:asciiTheme="minorHAnsi" w:hAnsiTheme="minorHAnsi"/>
          <w:sz w:val="22"/>
          <w:szCs w:val="22"/>
        </w:rPr>
        <w:t>session</w:t>
      </w:r>
      <w:r w:rsidR="008D2FCE">
        <w:rPr>
          <w:rFonts w:asciiTheme="minorHAnsi" w:hAnsiTheme="minorHAnsi"/>
          <w:sz w:val="22"/>
          <w:szCs w:val="22"/>
        </w:rPr>
        <w:t xml:space="preserve"> is </w:t>
      </w:r>
      <w:r w:rsidR="00071217" w:rsidRPr="00071217">
        <w:rPr>
          <w:rFonts w:asciiTheme="minorHAnsi" w:hAnsiTheme="minorHAnsi"/>
          <w:sz w:val="22"/>
          <w:szCs w:val="22"/>
        </w:rPr>
        <w:t xml:space="preserve">open to anyone at SRJC, but especially those editing or contributing to </w:t>
      </w:r>
      <w:r w:rsidR="00071217">
        <w:rPr>
          <w:rFonts w:asciiTheme="minorHAnsi" w:hAnsiTheme="minorHAnsi"/>
          <w:sz w:val="22"/>
          <w:szCs w:val="22"/>
        </w:rPr>
        <w:t>the unit/department</w:t>
      </w:r>
      <w:r w:rsidR="00071217" w:rsidRPr="00071217">
        <w:rPr>
          <w:rFonts w:asciiTheme="minorHAnsi" w:hAnsiTheme="minorHAnsi"/>
          <w:sz w:val="22"/>
          <w:szCs w:val="22"/>
        </w:rPr>
        <w:t>’s PRPP.</w:t>
      </w:r>
      <w:r w:rsidR="00815A7A">
        <w:rPr>
          <w:rFonts w:asciiTheme="minorHAnsi" w:hAnsiTheme="minorHAnsi"/>
          <w:sz w:val="22"/>
          <w:szCs w:val="22"/>
        </w:rPr>
        <w:t xml:space="preserve">  </w:t>
      </w:r>
      <w:r w:rsidR="008D2FCE">
        <w:rPr>
          <w:rFonts w:asciiTheme="minorHAnsi" w:hAnsiTheme="minorHAnsi"/>
          <w:sz w:val="22"/>
          <w:szCs w:val="22"/>
        </w:rPr>
        <w:t xml:space="preserve">In addition and for those unable to attend the in-person training, the following link will take you to a training conducted by Senior Dean Kris Abrahamson in spring 2017: </w:t>
      </w:r>
      <w:hyperlink r:id="rId17" w:history="1">
        <w:r w:rsidR="008D2FCE" w:rsidRPr="008D2FCE">
          <w:rPr>
            <w:rStyle w:val="Hyperlink"/>
            <w:rFonts w:asciiTheme="minorHAnsi" w:hAnsiTheme="minorHAnsi"/>
            <w:sz w:val="22"/>
            <w:szCs w:val="22"/>
          </w:rPr>
          <w:t>https://www.3cmediasolutions.org/privid/66972?key=cd28024f2c373733405409c690a9a578dcf1d315</w:t>
        </w:r>
      </w:hyperlink>
      <w:r w:rsidR="008D2FCE">
        <w:rPr>
          <w:rFonts w:asciiTheme="minorHAnsi" w:hAnsiTheme="minorHAnsi"/>
          <w:color w:val="1F497D"/>
          <w:sz w:val="22"/>
          <w:szCs w:val="22"/>
        </w:rPr>
        <w:t xml:space="preserve">  </w:t>
      </w:r>
    </w:p>
    <w:p w:rsidR="00425E72" w:rsidRPr="00F4735E" w:rsidRDefault="00F85D38" w:rsidP="005437B6">
      <w:pPr>
        <w:rPr>
          <w:rFonts w:asciiTheme="minorHAnsi" w:hAnsiTheme="minorHAnsi" w:cs="Calibri"/>
          <w:sz w:val="22"/>
          <w:szCs w:val="22"/>
        </w:rPr>
      </w:pPr>
      <w:r w:rsidRPr="00071217">
        <w:rPr>
          <w:rFonts w:asciiTheme="minorHAnsi" w:hAnsiTheme="minorHAnsi" w:cs="Calibri"/>
          <w:sz w:val="22"/>
          <w:szCs w:val="22"/>
        </w:rPr>
        <w:t xml:space="preserve"> </w:t>
      </w:r>
    </w:p>
    <w:p w:rsidR="004F1F91" w:rsidRPr="00756D77" w:rsidRDefault="00991668" w:rsidP="00756D77">
      <w:pPr>
        <w:rPr>
          <w:rFonts w:asciiTheme="minorHAnsi" w:hAnsiTheme="minorHAnsi"/>
          <w:sz w:val="22"/>
          <w:szCs w:val="22"/>
        </w:rPr>
      </w:pPr>
      <w:r w:rsidRPr="00991668">
        <w:rPr>
          <w:rFonts w:asciiTheme="minorHAnsi" w:hAnsiTheme="minorHAnsi"/>
          <w:b/>
          <w:smallCaps/>
          <w:u w:val="single"/>
        </w:rPr>
        <w:t>2018/19 Budget –</w:t>
      </w:r>
      <w:r w:rsidR="002E6DEC">
        <w:rPr>
          <w:rFonts w:asciiTheme="minorHAnsi" w:hAnsiTheme="minorHAnsi"/>
          <w:b/>
          <w:smallCaps/>
          <w:u w:val="single"/>
        </w:rPr>
        <w:t xml:space="preserve"> </w:t>
      </w:r>
      <w:r w:rsidRPr="00991668">
        <w:rPr>
          <w:rFonts w:asciiTheme="minorHAnsi" w:hAnsiTheme="minorHAnsi"/>
          <w:b/>
          <w:smallCaps/>
          <w:u w:val="single"/>
        </w:rPr>
        <w:t>Governor’s Budg</w:t>
      </w:r>
      <w:r w:rsidR="002E6DEC">
        <w:rPr>
          <w:rFonts w:asciiTheme="minorHAnsi" w:hAnsiTheme="minorHAnsi"/>
          <w:b/>
          <w:smallCaps/>
          <w:u w:val="single"/>
        </w:rPr>
        <w:t>et Directs Funding Towards The System</w:t>
      </w:r>
      <w:r w:rsidRPr="00991668">
        <w:rPr>
          <w:rFonts w:asciiTheme="minorHAnsi" w:hAnsiTheme="minorHAnsi"/>
          <w:b/>
          <w:smallCaps/>
          <w:u w:val="single"/>
        </w:rPr>
        <w:t>’s “Vision For Success</w:t>
      </w:r>
      <w:r w:rsidR="00B92F0F">
        <w:rPr>
          <w:rFonts w:asciiTheme="minorHAnsi" w:hAnsiTheme="minorHAnsi"/>
          <w:b/>
          <w:smallCaps/>
          <w:u w:val="single"/>
        </w:rPr>
        <w:t xml:space="preserve">” </w:t>
      </w:r>
      <w:r w:rsidRPr="00756D77">
        <w:rPr>
          <w:rFonts w:asciiTheme="minorHAnsi" w:hAnsiTheme="minorHAnsi"/>
          <w:sz w:val="22"/>
          <w:szCs w:val="22"/>
        </w:rPr>
        <w:t>whose purpose is to improve community college student success.  On the positive side, the G</w:t>
      </w:r>
      <w:r w:rsidR="002E6DEC">
        <w:rPr>
          <w:rFonts w:asciiTheme="minorHAnsi" w:hAnsiTheme="minorHAnsi"/>
          <w:sz w:val="22"/>
          <w:szCs w:val="22"/>
        </w:rPr>
        <w:t>overnor’s b</w:t>
      </w:r>
      <w:r w:rsidRPr="00756D77">
        <w:rPr>
          <w:rFonts w:asciiTheme="minorHAnsi" w:hAnsiTheme="minorHAnsi"/>
          <w:sz w:val="22"/>
          <w:szCs w:val="22"/>
        </w:rPr>
        <w:t xml:space="preserve">udget </w:t>
      </w:r>
      <w:r w:rsidR="002E6DEC">
        <w:rPr>
          <w:rFonts w:asciiTheme="minorHAnsi" w:hAnsiTheme="minorHAnsi"/>
          <w:sz w:val="22"/>
          <w:szCs w:val="22"/>
        </w:rPr>
        <w:t xml:space="preserve">proposal </w:t>
      </w:r>
      <w:r w:rsidRPr="00756D77">
        <w:rPr>
          <w:rFonts w:asciiTheme="minorHAnsi" w:hAnsiTheme="minorHAnsi"/>
          <w:sz w:val="22"/>
          <w:szCs w:val="22"/>
        </w:rPr>
        <w:t>directs a 2.51% apportionment COLA.  But good-news-wise, that’s about it.</w:t>
      </w:r>
    </w:p>
    <w:p w:rsidR="004F1F91" w:rsidRPr="00756D77" w:rsidRDefault="004F1F91" w:rsidP="00756D77">
      <w:pPr>
        <w:rPr>
          <w:rFonts w:asciiTheme="minorHAnsi" w:hAnsiTheme="minorHAnsi"/>
          <w:sz w:val="22"/>
          <w:szCs w:val="22"/>
        </w:rPr>
      </w:pPr>
    </w:p>
    <w:p w:rsidR="00807DEA" w:rsidRPr="00756D77" w:rsidRDefault="00991668" w:rsidP="00756D77">
      <w:pPr>
        <w:rPr>
          <w:rFonts w:asciiTheme="minorHAnsi" w:hAnsiTheme="minorHAnsi"/>
          <w:sz w:val="22"/>
          <w:szCs w:val="22"/>
        </w:rPr>
      </w:pPr>
      <w:r w:rsidRPr="00756D77">
        <w:rPr>
          <w:rFonts w:asciiTheme="minorHAnsi" w:hAnsiTheme="minorHAnsi"/>
          <w:sz w:val="22"/>
          <w:szCs w:val="22"/>
        </w:rPr>
        <w:t>Although the State’s budget also includes 1% funding for “growth,” the District’s projected FTES would discourage any reliance on the receipt of growth-funding.</w:t>
      </w:r>
    </w:p>
    <w:p w:rsidR="00807DEA" w:rsidRPr="00756D77" w:rsidRDefault="00807DEA" w:rsidP="00756D77">
      <w:pPr>
        <w:rPr>
          <w:rFonts w:asciiTheme="minorHAnsi" w:hAnsiTheme="minorHAnsi"/>
          <w:sz w:val="22"/>
          <w:szCs w:val="22"/>
        </w:rPr>
      </w:pPr>
    </w:p>
    <w:p w:rsidR="00807DEA" w:rsidRPr="00756D77" w:rsidRDefault="00991668" w:rsidP="00756D77">
      <w:pPr>
        <w:rPr>
          <w:rFonts w:asciiTheme="minorHAnsi" w:hAnsiTheme="minorHAnsi"/>
          <w:sz w:val="22"/>
          <w:szCs w:val="22"/>
        </w:rPr>
      </w:pPr>
      <w:r w:rsidRPr="00756D77">
        <w:rPr>
          <w:rFonts w:asciiTheme="minorHAnsi" w:hAnsiTheme="minorHAnsi"/>
          <w:sz w:val="22"/>
          <w:szCs w:val="22"/>
        </w:rPr>
        <w:t xml:space="preserve">There is additional funding for certain categorical programs, especially one-time funding for the Apprenticeship and Instructional Equipment/Deferred Maintenance programs, but the biggest additional funding allocation item from the State  is $175 million, approximately 3% of total system-funding, for a new funding model. </w:t>
      </w:r>
    </w:p>
    <w:p w:rsidR="00684825" w:rsidRPr="00756D77" w:rsidRDefault="00684825" w:rsidP="00756D77">
      <w:pPr>
        <w:rPr>
          <w:rFonts w:asciiTheme="minorHAnsi" w:hAnsiTheme="minorHAnsi"/>
          <w:sz w:val="22"/>
          <w:szCs w:val="22"/>
        </w:rPr>
      </w:pPr>
    </w:p>
    <w:p w:rsidR="00542003" w:rsidRPr="00756D77" w:rsidRDefault="00991668" w:rsidP="00756D77">
      <w:pPr>
        <w:rPr>
          <w:rFonts w:asciiTheme="minorHAnsi" w:hAnsiTheme="minorHAnsi"/>
          <w:sz w:val="22"/>
          <w:szCs w:val="22"/>
        </w:rPr>
      </w:pPr>
      <w:r w:rsidRPr="00756D77">
        <w:rPr>
          <w:rFonts w:asciiTheme="minorHAnsi" w:hAnsiTheme="minorHAnsi"/>
          <w:sz w:val="22"/>
          <w:szCs w:val="22"/>
        </w:rPr>
        <w:t xml:space="preserve">Although the details have yet </w:t>
      </w:r>
      <w:r w:rsidR="00172200" w:rsidRPr="00756D77">
        <w:rPr>
          <w:rFonts w:asciiTheme="minorHAnsi" w:hAnsiTheme="minorHAnsi"/>
          <w:sz w:val="22"/>
          <w:szCs w:val="22"/>
        </w:rPr>
        <w:t>to be worked out, the premise for</w:t>
      </w:r>
      <w:r w:rsidRPr="00756D77">
        <w:rPr>
          <w:rFonts w:asciiTheme="minorHAnsi" w:hAnsiTheme="minorHAnsi"/>
          <w:sz w:val="22"/>
          <w:szCs w:val="22"/>
        </w:rPr>
        <w:t xml:space="preserve"> the new funding model is that 50% of each community college district’s funding will be based upon generated </w:t>
      </w:r>
      <w:r w:rsidR="00172200" w:rsidRPr="00756D77">
        <w:rPr>
          <w:rFonts w:asciiTheme="minorHAnsi" w:hAnsiTheme="minorHAnsi"/>
          <w:sz w:val="22"/>
          <w:szCs w:val="22"/>
        </w:rPr>
        <w:t>FTES</w:t>
      </w:r>
      <w:r w:rsidRPr="00756D77">
        <w:rPr>
          <w:rFonts w:asciiTheme="minorHAnsi" w:hAnsiTheme="minorHAnsi"/>
          <w:sz w:val="22"/>
          <w:szCs w:val="22"/>
        </w:rPr>
        <w:t>, 25% will be based upon the number of “low-</w:t>
      </w:r>
      <w:r w:rsidR="00172200" w:rsidRPr="00756D77">
        <w:rPr>
          <w:rFonts w:asciiTheme="minorHAnsi" w:hAnsiTheme="minorHAnsi"/>
          <w:sz w:val="22"/>
          <w:szCs w:val="22"/>
        </w:rPr>
        <w:t>income” students served by the D</w:t>
      </w:r>
      <w:r w:rsidRPr="00756D77">
        <w:rPr>
          <w:rFonts w:asciiTheme="minorHAnsi" w:hAnsiTheme="minorHAnsi"/>
          <w:sz w:val="22"/>
          <w:szCs w:val="22"/>
        </w:rPr>
        <w:t>istrict, and the remaining 25% will be based on the number of students who complete a degree or receive a certificate.  Without a doubt, this is a complete departure from the access-based, reported-</w:t>
      </w:r>
      <w:r w:rsidR="00172200" w:rsidRPr="00756D77">
        <w:rPr>
          <w:rFonts w:asciiTheme="minorHAnsi" w:hAnsiTheme="minorHAnsi"/>
          <w:sz w:val="22"/>
          <w:szCs w:val="22"/>
        </w:rPr>
        <w:t>FTES</w:t>
      </w:r>
      <w:r w:rsidRPr="00756D77">
        <w:rPr>
          <w:rFonts w:asciiTheme="minorHAnsi" w:hAnsiTheme="minorHAnsi"/>
          <w:sz w:val="22"/>
          <w:szCs w:val="22"/>
        </w:rPr>
        <w:t xml:space="preserve"> model that has been used to date.</w:t>
      </w:r>
    </w:p>
    <w:p w:rsidR="00542003" w:rsidRPr="00756D77" w:rsidRDefault="00542003" w:rsidP="00756D77">
      <w:pPr>
        <w:rPr>
          <w:rFonts w:asciiTheme="minorHAnsi" w:hAnsiTheme="minorHAnsi"/>
          <w:sz w:val="22"/>
          <w:szCs w:val="22"/>
        </w:rPr>
      </w:pPr>
    </w:p>
    <w:p w:rsidR="00A36711" w:rsidRPr="00756D77" w:rsidRDefault="00991668" w:rsidP="00756D77">
      <w:pPr>
        <w:rPr>
          <w:rFonts w:asciiTheme="minorHAnsi" w:hAnsiTheme="minorHAnsi"/>
          <w:sz w:val="22"/>
          <w:szCs w:val="22"/>
        </w:rPr>
      </w:pPr>
      <w:r w:rsidRPr="00756D77">
        <w:rPr>
          <w:rFonts w:asciiTheme="minorHAnsi" w:hAnsiTheme="minorHAnsi"/>
          <w:sz w:val="22"/>
          <w:szCs w:val="22"/>
        </w:rPr>
        <w:t>Alt</w:t>
      </w:r>
      <w:r w:rsidR="00172200" w:rsidRPr="00756D77">
        <w:rPr>
          <w:rFonts w:asciiTheme="minorHAnsi" w:hAnsiTheme="minorHAnsi"/>
          <w:sz w:val="22"/>
          <w:szCs w:val="22"/>
        </w:rPr>
        <w:t>hough the State is guaranteeing</w:t>
      </w:r>
      <w:r w:rsidRPr="00756D77">
        <w:rPr>
          <w:rFonts w:asciiTheme="minorHAnsi" w:hAnsiTheme="minorHAnsi"/>
          <w:sz w:val="22"/>
          <w:szCs w:val="22"/>
        </w:rPr>
        <w:t xml:space="preserve"> a “one-year hold harmless” on apportionment revenue (</w:t>
      </w:r>
      <w:r w:rsidR="002E6DEC">
        <w:rPr>
          <w:rFonts w:asciiTheme="minorHAnsi" w:hAnsiTheme="minorHAnsi"/>
          <w:sz w:val="22"/>
          <w:szCs w:val="22"/>
        </w:rPr>
        <w:t xml:space="preserve">from    </w:t>
      </w:r>
      <w:r w:rsidR="00756D77" w:rsidRPr="00756D77">
        <w:rPr>
          <w:rFonts w:asciiTheme="minorHAnsi" w:hAnsiTheme="minorHAnsi"/>
          <w:sz w:val="22"/>
          <w:szCs w:val="22"/>
        </w:rPr>
        <w:t xml:space="preserve"> 2017-18 to 2018-19), the </w:t>
      </w:r>
      <w:r w:rsidR="00172200" w:rsidRPr="00756D77">
        <w:rPr>
          <w:rFonts w:asciiTheme="minorHAnsi" w:hAnsiTheme="minorHAnsi"/>
          <w:sz w:val="22"/>
          <w:szCs w:val="22"/>
        </w:rPr>
        <w:t>District’s comparatives (to the S</w:t>
      </w:r>
      <w:r w:rsidRPr="00756D77">
        <w:rPr>
          <w:rFonts w:asciiTheme="minorHAnsi" w:hAnsiTheme="minorHAnsi"/>
          <w:sz w:val="22"/>
          <w:szCs w:val="22"/>
        </w:rPr>
        <w:t>tate) regarding low-income stu</w:t>
      </w:r>
      <w:r w:rsidR="00172200" w:rsidRPr="00756D77">
        <w:rPr>
          <w:rFonts w:asciiTheme="minorHAnsi" w:hAnsiTheme="minorHAnsi"/>
          <w:sz w:val="22"/>
          <w:szCs w:val="22"/>
        </w:rPr>
        <w:t>dents</w:t>
      </w:r>
      <w:r w:rsidRPr="00756D77">
        <w:rPr>
          <w:rFonts w:asciiTheme="minorHAnsi" w:hAnsiTheme="minorHAnsi"/>
          <w:sz w:val="22"/>
          <w:szCs w:val="22"/>
        </w:rPr>
        <w:t xml:space="preserve"> an</w:t>
      </w:r>
      <w:r w:rsidR="00172200" w:rsidRPr="00756D77">
        <w:rPr>
          <w:rFonts w:asciiTheme="minorHAnsi" w:hAnsiTheme="minorHAnsi"/>
          <w:sz w:val="22"/>
          <w:szCs w:val="22"/>
        </w:rPr>
        <w:t>d degree/certificate completion are</w:t>
      </w:r>
      <w:r w:rsidRPr="00756D77">
        <w:rPr>
          <w:rFonts w:asciiTheme="minorHAnsi" w:hAnsiTheme="minorHAnsi"/>
          <w:sz w:val="22"/>
          <w:szCs w:val="22"/>
        </w:rPr>
        <w:t xml:space="preserve"> prop</w:t>
      </w:r>
      <w:r w:rsidR="00172200" w:rsidRPr="00756D77">
        <w:rPr>
          <w:rFonts w:asciiTheme="minorHAnsi" w:hAnsiTheme="minorHAnsi"/>
          <w:sz w:val="22"/>
          <w:szCs w:val="22"/>
        </w:rPr>
        <w:t>ortionately-low.  As such, the D</w:t>
      </w:r>
      <w:r w:rsidRPr="00756D77">
        <w:rPr>
          <w:rFonts w:asciiTheme="minorHAnsi" w:hAnsiTheme="minorHAnsi"/>
          <w:sz w:val="22"/>
          <w:szCs w:val="22"/>
        </w:rPr>
        <w:t xml:space="preserve">istrict can expect no new revenues beyond </w:t>
      </w:r>
      <w:r w:rsidR="00172200" w:rsidRPr="00756D77">
        <w:rPr>
          <w:rFonts w:asciiTheme="minorHAnsi" w:hAnsiTheme="minorHAnsi"/>
          <w:sz w:val="22"/>
          <w:szCs w:val="22"/>
        </w:rPr>
        <w:t xml:space="preserve">COLA in 2018-19, and </w:t>
      </w:r>
      <w:r w:rsidR="00756D77" w:rsidRPr="00756D77">
        <w:rPr>
          <w:rFonts w:asciiTheme="minorHAnsi" w:hAnsiTheme="minorHAnsi"/>
          <w:sz w:val="22"/>
          <w:szCs w:val="22"/>
        </w:rPr>
        <w:t>“net-new-funding”-</w:t>
      </w:r>
      <w:r w:rsidRPr="00756D77">
        <w:rPr>
          <w:rFonts w:asciiTheme="minorHAnsi" w:hAnsiTheme="minorHAnsi"/>
          <w:sz w:val="22"/>
          <w:szCs w:val="22"/>
        </w:rPr>
        <w:t xml:space="preserve">wise, total </w:t>
      </w:r>
      <w:r w:rsidR="00172200" w:rsidRPr="00756D77">
        <w:rPr>
          <w:rFonts w:asciiTheme="minorHAnsi" w:hAnsiTheme="minorHAnsi"/>
          <w:sz w:val="22"/>
          <w:szCs w:val="22"/>
        </w:rPr>
        <w:t>COLA</w:t>
      </w:r>
      <w:r w:rsidR="00756D77" w:rsidRPr="00756D77">
        <w:rPr>
          <w:rFonts w:asciiTheme="minorHAnsi" w:hAnsiTheme="minorHAnsi"/>
          <w:sz w:val="22"/>
          <w:szCs w:val="22"/>
        </w:rPr>
        <w:t xml:space="preserve"> funding is completely eclipsed by the D</w:t>
      </w:r>
      <w:r w:rsidRPr="00756D77">
        <w:rPr>
          <w:rFonts w:asciiTheme="minorHAnsi" w:hAnsiTheme="minorHAnsi"/>
          <w:sz w:val="22"/>
          <w:szCs w:val="22"/>
        </w:rPr>
        <w:t xml:space="preserve">istrict’s increases due to 1) salary step and column advances, 2) </w:t>
      </w:r>
      <w:r w:rsidR="00756D77" w:rsidRPr="00756D77">
        <w:rPr>
          <w:rFonts w:asciiTheme="minorHAnsi" w:hAnsiTheme="minorHAnsi"/>
          <w:sz w:val="22"/>
          <w:szCs w:val="22"/>
        </w:rPr>
        <w:t>PERS</w:t>
      </w:r>
      <w:r w:rsidRPr="00756D77">
        <w:rPr>
          <w:rFonts w:asciiTheme="minorHAnsi" w:hAnsiTheme="minorHAnsi"/>
          <w:sz w:val="22"/>
          <w:szCs w:val="22"/>
        </w:rPr>
        <w:t xml:space="preserve"> and </w:t>
      </w:r>
      <w:r w:rsidR="00756D77" w:rsidRPr="00756D77">
        <w:rPr>
          <w:rFonts w:asciiTheme="minorHAnsi" w:hAnsiTheme="minorHAnsi"/>
          <w:sz w:val="22"/>
          <w:szCs w:val="22"/>
        </w:rPr>
        <w:t>STRS</w:t>
      </w:r>
      <w:r w:rsidRPr="00756D77">
        <w:rPr>
          <w:rFonts w:asciiTheme="minorHAnsi" w:hAnsiTheme="minorHAnsi"/>
          <w:sz w:val="22"/>
          <w:szCs w:val="22"/>
        </w:rPr>
        <w:t xml:space="preserve"> contribution increases, and 3) increases to healthcare premiums.</w:t>
      </w:r>
    </w:p>
    <w:p w:rsidR="007722D0" w:rsidRPr="00756D77" w:rsidRDefault="007722D0" w:rsidP="00756D77">
      <w:pPr>
        <w:rPr>
          <w:rFonts w:asciiTheme="minorHAnsi" w:hAnsiTheme="minorHAnsi"/>
          <w:sz w:val="22"/>
          <w:szCs w:val="22"/>
        </w:rPr>
      </w:pPr>
    </w:p>
    <w:p w:rsidR="007722D0" w:rsidRPr="00756D77" w:rsidRDefault="00991668" w:rsidP="00756D77">
      <w:pPr>
        <w:rPr>
          <w:rFonts w:asciiTheme="minorHAnsi" w:hAnsiTheme="minorHAnsi"/>
          <w:sz w:val="22"/>
          <w:szCs w:val="22"/>
        </w:rPr>
      </w:pPr>
      <w:r w:rsidRPr="00756D77">
        <w:rPr>
          <w:rFonts w:asciiTheme="minorHAnsi" w:hAnsiTheme="minorHAnsi"/>
          <w:sz w:val="22"/>
          <w:szCs w:val="22"/>
        </w:rPr>
        <w:lastRenderedPageBreak/>
        <w:t xml:space="preserve">Although there will be “some” additional revenues available for certain categorical programs, the remainder of the district, and its operational funding, will see further pressure and restrictions </w:t>
      </w:r>
      <w:r w:rsidR="00756D77" w:rsidRPr="00756D77">
        <w:rPr>
          <w:rFonts w:asciiTheme="minorHAnsi" w:hAnsiTheme="minorHAnsi"/>
          <w:sz w:val="22"/>
          <w:szCs w:val="22"/>
        </w:rPr>
        <w:t>upon budgets.</w:t>
      </w:r>
    </w:p>
    <w:p w:rsidR="00A36711" w:rsidRPr="00991668" w:rsidRDefault="00A36711" w:rsidP="00B25C0E">
      <w:pPr>
        <w:rPr>
          <w:rFonts w:asciiTheme="minorHAnsi" w:eastAsia="Times New Roman" w:hAnsiTheme="minorHAnsi"/>
          <w:b/>
          <w:bCs/>
          <w:smallCaps/>
          <w:sz w:val="22"/>
          <w:szCs w:val="22"/>
          <w:highlight w:val="yellow"/>
          <w:u w:val="single"/>
        </w:rPr>
      </w:pPr>
    </w:p>
    <w:p w:rsidR="00BE16E1" w:rsidRPr="00557F2D" w:rsidRDefault="0005643A" w:rsidP="00F967DB">
      <w:pPr>
        <w:rPr>
          <w:rFonts w:ascii="Calibri" w:hAnsi="Calibri" w:cs="Calibri"/>
          <w:b/>
          <w:bCs/>
          <w:smallCaps/>
          <w:color w:val="000000"/>
          <w:u w:val="single"/>
        </w:rPr>
      </w:pPr>
      <w:r>
        <w:rPr>
          <w:rFonts w:ascii="Calibri" w:hAnsi="Calibri" w:cs="Calibri"/>
          <w:b/>
          <w:bCs/>
          <w:smallCaps/>
          <w:color w:val="000000"/>
          <w:u w:val="single"/>
        </w:rPr>
        <w:t xml:space="preserve">College </w:t>
      </w:r>
      <w:r w:rsidR="00F967DB" w:rsidRPr="00557F2D">
        <w:rPr>
          <w:rFonts w:ascii="Calibri" w:hAnsi="Calibri" w:cs="Calibri"/>
          <w:b/>
          <w:bCs/>
          <w:smallCaps/>
          <w:color w:val="000000"/>
          <w:u w:val="single"/>
        </w:rPr>
        <w:t xml:space="preserve">Mission </w:t>
      </w:r>
      <w:r w:rsidR="00BE16E1" w:rsidRPr="00557F2D">
        <w:rPr>
          <w:rFonts w:ascii="Calibri" w:hAnsi="Calibri" w:cs="Calibri"/>
          <w:b/>
          <w:bCs/>
          <w:smallCaps/>
          <w:color w:val="000000"/>
          <w:u w:val="single"/>
        </w:rPr>
        <w:t xml:space="preserve">and Strategic Plan </w:t>
      </w:r>
      <w:r w:rsidR="00F967DB" w:rsidRPr="00557F2D">
        <w:rPr>
          <w:rFonts w:ascii="Calibri" w:hAnsi="Calibri" w:cs="Calibri"/>
          <w:b/>
          <w:bCs/>
          <w:smallCaps/>
          <w:color w:val="000000"/>
          <w:u w:val="single"/>
        </w:rPr>
        <w:t xml:space="preserve">– </w:t>
      </w:r>
      <w:r w:rsidR="001D7108" w:rsidRPr="00557F2D">
        <w:rPr>
          <w:rFonts w:ascii="Calibri" w:hAnsi="Calibri" w:cs="Calibri"/>
          <w:b/>
          <w:bCs/>
          <w:smallCaps/>
          <w:color w:val="000000"/>
          <w:u w:val="single"/>
        </w:rPr>
        <w:t xml:space="preserve">A Collaborative Statement of </w:t>
      </w:r>
      <w:r w:rsidR="00B657B8" w:rsidRPr="00557F2D">
        <w:rPr>
          <w:rFonts w:ascii="Calibri" w:hAnsi="Calibri" w:cs="Calibri"/>
          <w:b/>
          <w:bCs/>
          <w:smallCaps/>
          <w:color w:val="000000"/>
          <w:u w:val="single"/>
        </w:rPr>
        <w:t>What We Do</w:t>
      </w:r>
    </w:p>
    <w:p w:rsidR="00DF2A72" w:rsidRPr="00741EAC" w:rsidRDefault="00D623E8" w:rsidP="00DF2A72">
      <w:pPr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Sonoma County Junior College District (SCJCD)</w:t>
      </w:r>
      <w:r w:rsidR="00F967DB" w:rsidRPr="00DF2A72">
        <w:rPr>
          <w:rFonts w:asciiTheme="minorHAnsi" w:hAnsiTheme="minorHAnsi" w:cs="Arial"/>
          <w:sz w:val="22"/>
          <w:szCs w:val="22"/>
        </w:rPr>
        <w:t xml:space="preserve"> </w:t>
      </w:r>
      <w:hyperlink r:id="rId18" w:history="1">
        <w:r w:rsidR="00C87C2A" w:rsidRPr="0056619C">
          <w:rPr>
            <w:rStyle w:val="Hyperlink"/>
            <w:rFonts w:asciiTheme="minorHAnsi" w:hAnsiTheme="minorHAnsi" w:cs="Arial"/>
            <w:sz w:val="22"/>
            <w:szCs w:val="22"/>
          </w:rPr>
          <w:t>Vision, Mission S</w:t>
        </w:r>
        <w:r w:rsidR="002B3A27">
          <w:rPr>
            <w:rStyle w:val="Hyperlink"/>
            <w:rFonts w:asciiTheme="minorHAnsi" w:hAnsiTheme="minorHAnsi" w:cs="Arial"/>
            <w:sz w:val="22"/>
            <w:szCs w:val="22"/>
          </w:rPr>
          <w:t>tat</w:t>
        </w:r>
        <w:r w:rsidR="00F90031">
          <w:rPr>
            <w:rStyle w:val="Hyperlink"/>
            <w:rFonts w:asciiTheme="minorHAnsi" w:hAnsiTheme="minorHAnsi" w:cs="Arial"/>
            <w:sz w:val="22"/>
            <w:szCs w:val="22"/>
          </w:rPr>
          <w:t>ement and Values (</w:t>
        </w:r>
        <w:r w:rsidR="002F0104">
          <w:rPr>
            <w:rStyle w:val="Hyperlink"/>
            <w:rFonts w:asciiTheme="minorHAnsi" w:hAnsiTheme="minorHAnsi" w:cs="Arial"/>
            <w:sz w:val="22"/>
            <w:szCs w:val="22"/>
          </w:rPr>
          <w:t xml:space="preserve">Board </w:t>
        </w:r>
        <w:r w:rsidR="00F90031">
          <w:rPr>
            <w:rStyle w:val="Hyperlink"/>
            <w:rFonts w:asciiTheme="minorHAnsi" w:hAnsiTheme="minorHAnsi" w:cs="Arial"/>
            <w:sz w:val="22"/>
            <w:szCs w:val="22"/>
          </w:rPr>
          <w:t>Policy 1.1)</w:t>
        </w:r>
        <w:r w:rsidR="002B3A27">
          <w:rPr>
            <w:rStyle w:val="Hyperlink"/>
            <w:rFonts w:asciiTheme="minorHAnsi" w:hAnsiTheme="minorHAnsi" w:cs="Arial"/>
            <w:sz w:val="22"/>
            <w:szCs w:val="22"/>
          </w:rPr>
          <w:t xml:space="preserve"> </w:t>
        </w:r>
        <w:r w:rsidR="0056619C" w:rsidRPr="0056619C">
          <w:rPr>
            <w:rStyle w:val="Hyperlink"/>
            <w:rFonts w:asciiTheme="minorHAnsi" w:hAnsiTheme="minorHAnsi" w:cs="Arial"/>
            <w:sz w:val="22"/>
            <w:szCs w:val="22"/>
          </w:rPr>
          <w:t xml:space="preserve"> </w:t>
        </w:r>
      </w:hyperlink>
      <w:r w:rsidR="00D60857" w:rsidRPr="0056619C">
        <w:rPr>
          <w:rFonts w:asciiTheme="minorHAnsi" w:hAnsiTheme="minorHAnsi" w:cs="Arial"/>
          <w:sz w:val="22"/>
          <w:szCs w:val="22"/>
        </w:rPr>
        <w:t xml:space="preserve"> </w:t>
      </w:r>
      <w:r w:rsidR="00944273">
        <w:rPr>
          <w:rFonts w:asciiTheme="minorHAnsi" w:hAnsiTheme="minorHAnsi" w:cs="Arial"/>
          <w:sz w:val="22"/>
          <w:szCs w:val="22"/>
        </w:rPr>
        <w:t xml:space="preserve">[from Board Docs </w:t>
      </w:r>
      <w:r w:rsidR="00944273" w:rsidRPr="00944273">
        <w:rPr>
          <w:rFonts w:asciiTheme="minorHAnsi" w:hAnsiTheme="minorHAnsi" w:cs="Arial"/>
          <w:i/>
          <w:sz w:val="22"/>
          <w:szCs w:val="22"/>
        </w:rPr>
        <w:t>Active Policies</w:t>
      </w:r>
      <w:r w:rsidR="00944273">
        <w:rPr>
          <w:rFonts w:asciiTheme="minorHAnsi" w:hAnsiTheme="minorHAnsi" w:cs="Arial"/>
          <w:sz w:val="22"/>
          <w:szCs w:val="22"/>
        </w:rPr>
        <w:t xml:space="preserve"> page, click on </w:t>
      </w:r>
      <w:r w:rsidR="00944273" w:rsidRPr="00944273">
        <w:rPr>
          <w:rFonts w:asciiTheme="minorHAnsi" w:hAnsiTheme="minorHAnsi" w:cs="Arial"/>
          <w:i/>
          <w:sz w:val="22"/>
          <w:szCs w:val="22"/>
        </w:rPr>
        <w:t>Section 1:  Philosophy, Mission and Goals</w:t>
      </w:r>
      <w:r w:rsidR="00944273">
        <w:rPr>
          <w:rFonts w:asciiTheme="minorHAnsi" w:hAnsiTheme="minorHAnsi" w:cs="Arial"/>
          <w:sz w:val="22"/>
          <w:szCs w:val="22"/>
        </w:rPr>
        <w:t xml:space="preserve">] </w:t>
      </w:r>
      <w:r w:rsidR="0005643A">
        <w:rPr>
          <w:rFonts w:asciiTheme="minorHAnsi" w:hAnsiTheme="minorHAnsi" w:cs="Arial"/>
          <w:sz w:val="22"/>
          <w:szCs w:val="22"/>
        </w:rPr>
        <w:t>were</w:t>
      </w:r>
      <w:r w:rsidR="00F967DB" w:rsidRPr="00DF2A72">
        <w:rPr>
          <w:rFonts w:asciiTheme="minorHAnsi" w:hAnsiTheme="minorHAnsi" w:cs="Arial"/>
          <w:sz w:val="22"/>
          <w:szCs w:val="22"/>
        </w:rPr>
        <w:t xml:space="preserve"> </w:t>
      </w:r>
      <w:r w:rsidR="00F967DB">
        <w:rPr>
          <w:rFonts w:asciiTheme="minorHAnsi" w:hAnsiTheme="minorHAnsi" w:cs="Arial"/>
          <w:sz w:val="22"/>
          <w:szCs w:val="22"/>
        </w:rPr>
        <w:t xml:space="preserve">approved by the </w:t>
      </w:r>
      <w:r w:rsidR="00F967DB" w:rsidRPr="00DF2A72">
        <w:rPr>
          <w:rFonts w:asciiTheme="minorHAnsi" w:hAnsiTheme="minorHAnsi" w:cs="Arial"/>
          <w:sz w:val="22"/>
          <w:szCs w:val="22"/>
        </w:rPr>
        <w:t>Board of Trustees</w:t>
      </w:r>
      <w:r w:rsidR="0005643A">
        <w:rPr>
          <w:rFonts w:asciiTheme="minorHAnsi" w:hAnsiTheme="minorHAnsi" w:cs="Arial"/>
          <w:sz w:val="22"/>
          <w:szCs w:val="22"/>
        </w:rPr>
        <w:t xml:space="preserve"> in </w:t>
      </w:r>
      <w:r w:rsidR="00557F2D">
        <w:rPr>
          <w:rFonts w:asciiTheme="minorHAnsi" w:hAnsiTheme="minorHAnsi" w:cs="Arial"/>
          <w:sz w:val="22"/>
          <w:szCs w:val="22"/>
        </w:rPr>
        <w:t xml:space="preserve">2013-14 along with </w:t>
      </w:r>
      <w:r w:rsidR="00A745C1" w:rsidRPr="000A695E">
        <w:rPr>
          <w:rFonts w:asciiTheme="minorHAnsi" w:hAnsiTheme="minorHAnsi" w:cs="Arial"/>
          <w:sz w:val="22"/>
          <w:szCs w:val="22"/>
        </w:rPr>
        <w:t xml:space="preserve">the </w:t>
      </w:r>
      <w:hyperlink r:id="rId19" w:history="1">
        <w:r w:rsidR="003B21BF">
          <w:rPr>
            <w:rStyle w:val="Hyperlink"/>
            <w:rFonts w:asciiTheme="minorHAnsi" w:hAnsiTheme="minorHAnsi" w:cs="Arial"/>
            <w:sz w:val="22"/>
            <w:szCs w:val="22"/>
          </w:rPr>
          <w:t>2014-2019 Strategic Plan</w:t>
        </w:r>
      </w:hyperlink>
      <w:r w:rsidR="003B21BF">
        <w:rPr>
          <w:rFonts w:asciiTheme="minorHAnsi" w:hAnsiTheme="minorHAnsi" w:cs="Arial"/>
          <w:sz w:val="22"/>
          <w:szCs w:val="22"/>
        </w:rPr>
        <w:t xml:space="preserve">. </w:t>
      </w:r>
      <w:r w:rsidR="0005643A">
        <w:rPr>
          <w:rFonts w:asciiTheme="minorHAnsi" w:hAnsiTheme="minorHAnsi" w:cs="Arial"/>
          <w:sz w:val="22"/>
          <w:szCs w:val="22"/>
        </w:rPr>
        <w:t>All PRPP requests are directly linked to both the College Mission and Strategic Plan.</w:t>
      </w:r>
      <w:r w:rsidR="00741EAC">
        <w:rPr>
          <w:rFonts w:asciiTheme="minorHAnsi" w:hAnsiTheme="minorHAnsi" w:cs="Arial"/>
          <w:sz w:val="22"/>
          <w:szCs w:val="22"/>
        </w:rPr>
        <w:t xml:space="preserve"> </w:t>
      </w:r>
    </w:p>
    <w:p w:rsidR="00EB7848" w:rsidRPr="000A695E" w:rsidRDefault="00EB7848" w:rsidP="00071923">
      <w:pPr>
        <w:rPr>
          <w:rFonts w:asciiTheme="minorHAnsi" w:hAnsiTheme="minorHAnsi" w:cs="Calibri"/>
          <w:strike/>
          <w:sz w:val="22"/>
          <w:szCs w:val="22"/>
        </w:rPr>
      </w:pPr>
    </w:p>
    <w:p w:rsidR="00AA4CE1" w:rsidRPr="00557F2D" w:rsidRDefault="00AA4CE1" w:rsidP="00AA4CE1">
      <w:pPr>
        <w:jc w:val="both"/>
        <w:rPr>
          <w:rFonts w:ascii="Calibri" w:hAnsi="Calibri" w:cs="Calibri"/>
          <w:b/>
          <w:bCs/>
          <w:smallCaps/>
          <w:color w:val="FF0000"/>
          <w:szCs w:val="22"/>
          <w:u w:val="single"/>
        </w:rPr>
      </w:pPr>
      <w:r w:rsidRPr="00557F2D">
        <w:rPr>
          <w:rFonts w:ascii="Calibri" w:hAnsi="Calibri" w:cs="Calibri"/>
          <w:b/>
          <w:bCs/>
          <w:smallCaps/>
          <w:szCs w:val="22"/>
          <w:u w:val="single"/>
        </w:rPr>
        <w:t xml:space="preserve">Strategic Plan </w:t>
      </w:r>
      <w:r w:rsidR="00D617B6">
        <w:rPr>
          <w:rFonts w:ascii="Calibri" w:hAnsi="Calibri" w:cs="Calibri"/>
          <w:b/>
          <w:bCs/>
          <w:smallCaps/>
          <w:szCs w:val="22"/>
          <w:u w:val="single"/>
        </w:rPr>
        <w:t xml:space="preserve">Implementation and accountability </w:t>
      </w:r>
      <w:r w:rsidR="0005643A">
        <w:rPr>
          <w:rFonts w:ascii="Calibri" w:hAnsi="Calibri" w:cs="Calibri"/>
          <w:b/>
          <w:bCs/>
          <w:smallCaps/>
          <w:szCs w:val="22"/>
          <w:u w:val="single"/>
        </w:rPr>
        <w:t xml:space="preserve">– </w:t>
      </w:r>
      <w:r w:rsidR="00107BAE">
        <w:rPr>
          <w:rFonts w:ascii="Calibri" w:hAnsi="Calibri" w:cs="Calibri"/>
          <w:b/>
          <w:bCs/>
          <w:smallCaps/>
          <w:szCs w:val="22"/>
          <w:u w:val="single"/>
        </w:rPr>
        <w:t>Keeping Track of our Progress</w:t>
      </w:r>
    </w:p>
    <w:p w:rsidR="00741EAC" w:rsidRPr="00741EAC" w:rsidRDefault="00AA4CE1" w:rsidP="00741EAC">
      <w:pPr>
        <w:rPr>
          <w:rFonts w:asciiTheme="minorHAnsi" w:hAnsiTheme="minorHAnsi" w:cs="Arial"/>
          <w:color w:val="FF0000"/>
          <w:sz w:val="22"/>
          <w:szCs w:val="22"/>
        </w:rPr>
      </w:pPr>
      <w:r w:rsidRPr="000A695E">
        <w:rPr>
          <w:rFonts w:asciiTheme="minorHAnsi" w:hAnsiTheme="minorHAnsi" w:cs="Calibri"/>
          <w:bCs/>
          <w:sz w:val="22"/>
          <w:szCs w:val="22"/>
        </w:rPr>
        <w:t xml:space="preserve">Implementation of </w:t>
      </w:r>
      <w:r w:rsidR="0005643A">
        <w:rPr>
          <w:rFonts w:asciiTheme="minorHAnsi" w:hAnsiTheme="minorHAnsi" w:cs="Calibri"/>
          <w:bCs/>
          <w:sz w:val="22"/>
          <w:szCs w:val="22"/>
        </w:rPr>
        <w:t>SRJC’s</w:t>
      </w:r>
      <w:r w:rsidRPr="000A695E">
        <w:rPr>
          <w:rFonts w:asciiTheme="minorHAnsi" w:hAnsiTheme="minorHAnsi" w:cs="Calibri"/>
          <w:bCs/>
          <w:sz w:val="22"/>
          <w:szCs w:val="22"/>
        </w:rPr>
        <w:t xml:space="preserve"> Strategic Plan </w:t>
      </w:r>
      <w:r w:rsidR="00107BAE">
        <w:rPr>
          <w:rFonts w:asciiTheme="minorHAnsi" w:hAnsiTheme="minorHAnsi" w:cs="Calibri"/>
          <w:bCs/>
          <w:sz w:val="22"/>
          <w:szCs w:val="22"/>
        </w:rPr>
        <w:t>is</w:t>
      </w:r>
      <w:r w:rsidR="0005643A">
        <w:rPr>
          <w:rFonts w:asciiTheme="minorHAnsi" w:hAnsiTheme="minorHAnsi" w:cs="Calibri"/>
          <w:bCs/>
          <w:sz w:val="22"/>
          <w:szCs w:val="22"/>
        </w:rPr>
        <w:t xml:space="preserve"> monitored by the In</w:t>
      </w:r>
      <w:r w:rsidR="00303893">
        <w:rPr>
          <w:rFonts w:asciiTheme="minorHAnsi" w:hAnsiTheme="minorHAnsi" w:cs="Calibri"/>
          <w:bCs/>
          <w:sz w:val="22"/>
          <w:szCs w:val="22"/>
        </w:rPr>
        <w:t>stitutional Planning Council</w:t>
      </w:r>
      <w:r w:rsidR="001D6E6C">
        <w:rPr>
          <w:rFonts w:asciiTheme="minorHAnsi" w:hAnsiTheme="minorHAnsi" w:cs="Calibri"/>
          <w:bCs/>
          <w:sz w:val="22"/>
          <w:szCs w:val="22"/>
        </w:rPr>
        <w:t xml:space="preserve"> (IPC)</w:t>
      </w:r>
      <w:r w:rsidR="00303893">
        <w:rPr>
          <w:rFonts w:asciiTheme="minorHAnsi" w:hAnsiTheme="minorHAnsi" w:cs="Calibri"/>
          <w:bCs/>
          <w:sz w:val="22"/>
          <w:szCs w:val="22"/>
        </w:rPr>
        <w:t>.  Annual progress reports are made each year to</w:t>
      </w:r>
      <w:r w:rsidR="0005643A">
        <w:rPr>
          <w:rFonts w:asciiTheme="minorHAnsi" w:hAnsiTheme="minorHAnsi" w:cs="Calibri"/>
          <w:bCs/>
          <w:sz w:val="22"/>
          <w:szCs w:val="22"/>
        </w:rPr>
        <w:t xml:space="preserve"> the Board of Trustees</w:t>
      </w:r>
      <w:r w:rsidR="001D6E6C">
        <w:rPr>
          <w:rFonts w:asciiTheme="minorHAnsi" w:hAnsiTheme="minorHAnsi" w:cs="Calibri"/>
          <w:bCs/>
          <w:sz w:val="22"/>
          <w:szCs w:val="22"/>
        </w:rPr>
        <w:t>, President’s Cabinet</w:t>
      </w:r>
      <w:r w:rsidR="0005643A">
        <w:rPr>
          <w:rFonts w:asciiTheme="minorHAnsi" w:hAnsiTheme="minorHAnsi" w:cs="Calibri"/>
          <w:bCs/>
          <w:sz w:val="22"/>
          <w:szCs w:val="22"/>
        </w:rPr>
        <w:t xml:space="preserve"> and </w:t>
      </w:r>
      <w:r w:rsidR="00107BAE">
        <w:rPr>
          <w:rFonts w:asciiTheme="minorHAnsi" w:hAnsiTheme="minorHAnsi" w:cs="Calibri"/>
          <w:bCs/>
          <w:sz w:val="22"/>
          <w:szCs w:val="22"/>
        </w:rPr>
        <w:t xml:space="preserve">to </w:t>
      </w:r>
      <w:r w:rsidR="0005643A">
        <w:rPr>
          <w:rFonts w:asciiTheme="minorHAnsi" w:hAnsiTheme="minorHAnsi" w:cs="Calibri"/>
          <w:bCs/>
          <w:sz w:val="22"/>
          <w:szCs w:val="22"/>
        </w:rPr>
        <w:t xml:space="preserve">the college community </w:t>
      </w:r>
      <w:r w:rsidR="00303893">
        <w:rPr>
          <w:rFonts w:asciiTheme="minorHAnsi" w:hAnsiTheme="minorHAnsi" w:cs="Calibri"/>
          <w:bCs/>
          <w:sz w:val="22"/>
          <w:szCs w:val="22"/>
        </w:rPr>
        <w:t xml:space="preserve">during </w:t>
      </w:r>
      <w:r w:rsidR="00741EAC">
        <w:rPr>
          <w:rFonts w:asciiTheme="minorHAnsi" w:hAnsiTheme="minorHAnsi" w:cs="Calibri"/>
          <w:bCs/>
          <w:sz w:val="22"/>
          <w:szCs w:val="22"/>
        </w:rPr>
        <w:t>PDA workshops and periodic planning summits</w:t>
      </w:r>
      <w:r w:rsidR="002C79C7">
        <w:rPr>
          <w:rFonts w:asciiTheme="minorHAnsi" w:hAnsiTheme="minorHAnsi" w:cs="Calibri"/>
          <w:bCs/>
          <w:sz w:val="22"/>
          <w:szCs w:val="22"/>
        </w:rPr>
        <w:t>.</w:t>
      </w:r>
      <w:r w:rsidR="003B21B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41EA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B21BF">
        <w:rPr>
          <w:rFonts w:asciiTheme="minorHAnsi" w:hAnsiTheme="minorHAnsi" w:cs="Calibri"/>
          <w:bCs/>
          <w:sz w:val="22"/>
          <w:szCs w:val="22"/>
        </w:rPr>
        <w:t>SRJC’s interactive</w:t>
      </w:r>
      <w:r w:rsidR="002C79C7">
        <w:rPr>
          <w:rFonts w:asciiTheme="minorHAnsi" w:hAnsiTheme="minorHAnsi" w:cs="Calibri"/>
          <w:bCs/>
          <w:sz w:val="22"/>
          <w:szCs w:val="22"/>
        </w:rPr>
        <w:t xml:space="preserve"> </w:t>
      </w:r>
      <w:hyperlink r:id="rId20" w:history="1">
        <w:r w:rsidR="003B21BF">
          <w:rPr>
            <w:rStyle w:val="Hyperlink"/>
            <w:rFonts w:asciiTheme="minorHAnsi" w:hAnsiTheme="minorHAnsi" w:cs="Calibri"/>
            <w:bCs/>
            <w:sz w:val="22"/>
            <w:szCs w:val="22"/>
          </w:rPr>
          <w:t>Strategic Plan Scorecard</w:t>
        </w:r>
      </w:hyperlink>
      <w:r w:rsidR="00303893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E71982">
        <w:rPr>
          <w:rFonts w:asciiTheme="minorHAnsi" w:hAnsiTheme="minorHAnsi" w:cs="Calibri"/>
          <w:bCs/>
          <w:sz w:val="22"/>
          <w:szCs w:val="22"/>
        </w:rPr>
        <w:t xml:space="preserve">developed by the </w:t>
      </w:r>
      <w:r w:rsidR="001D6E6C">
        <w:rPr>
          <w:rFonts w:asciiTheme="minorHAnsi" w:hAnsiTheme="minorHAnsi" w:cs="Calibri"/>
          <w:bCs/>
          <w:sz w:val="22"/>
          <w:szCs w:val="22"/>
        </w:rPr>
        <w:t xml:space="preserve">Office of Institutional Research, </w:t>
      </w:r>
      <w:r w:rsidR="00815A7A">
        <w:rPr>
          <w:rFonts w:asciiTheme="minorHAnsi" w:hAnsiTheme="minorHAnsi" w:cs="Calibri"/>
          <w:bCs/>
          <w:sz w:val="22"/>
          <w:szCs w:val="22"/>
        </w:rPr>
        <w:t>continues to receive</w:t>
      </w:r>
      <w:r w:rsidR="00303893">
        <w:rPr>
          <w:rFonts w:asciiTheme="minorHAnsi" w:hAnsiTheme="minorHAnsi" w:cs="Calibri"/>
          <w:bCs/>
          <w:sz w:val="22"/>
          <w:szCs w:val="22"/>
        </w:rPr>
        <w:t xml:space="preserve"> statewide acclaim for its ease of use in monitoring goal accomplishment</w:t>
      </w:r>
      <w:r w:rsidR="00BC6C10">
        <w:rPr>
          <w:rFonts w:asciiTheme="minorHAnsi" w:hAnsiTheme="minorHAnsi" w:cs="Calibri"/>
          <w:bCs/>
          <w:sz w:val="22"/>
          <w:szCs w:val="22"/>
        </w:rPr>
        <w:t>, and is updated as new data becomes available</w:t>
      </w:r>
      <w:r w:rsidR="00303893">
        <w:rPr>
          <w:rFonts w:asciiTheme="minorHAnsi" w:hAnsiTheme="minorHAnsi" w:cs="Calibri"/>
          <w:bCs/>
          <w:sz w:val="22"/>
          <w:szCs w:val="22"/>
        </w:rPr>
        <w:t xml:space="preserve">.  </w:t>
      </w:r>
      <w:hyperlink r:id="rId21" w:history="1">
        <w:r w:rsidR="007B586E">
          <w:rPr>
            <w:rStyle w:val="Hyperlink"/>
            <w:rFonts w:asciiTheme="minorHAnsi" w:hAnsiTheme="minorHAnsi" w:cs="Calibri"/>
            <w:bCs/>
            <w:sz w:val="22"/>
            <w:szCs w:val="22"/>
          </w:rPr>
          <w:t>Planned Activities and timelines for each Strategic Plan goal</w:t>
        </w:r>
      </w:hyperlink>
      <w:r w:rsidR="007B586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03893">
        <w:rPr>
          <w:rFonts w:asciiTheme="minorHAnsi" w:hAnsiTheme="minorHAnsi" w:cs="Calibri"/>
          <w:bCs/>
          <w:sz w:val="22"/>
          <w:szCs w:val="22"/>
        </w:rPr>
        <w:t>have been establis</w:t>
      </w:r>
      <w:r w:rsidR="009A7CE4">
        <w:rPr>
          <w:rFonts w:asciiTheme="minorHAnsi" w:hAnsiTheme="minorHAnsi" w:cs="Calibri"/>
          <w:bCs/>
          <w:sz w:val="22"/>
          <w:szCs w:val="22"/>
        </w:rPr>
        <w:t xml:space="preserve">hed </w:t>
      </w:r>
      <w:r w:rsidR="00BC6C10">
        <w:rPr>
          <w:rFonts w:asciiTheme="minorHAnsi" w:hAnsiTheme="minorHAnsi" w:cs="Calibri"/>
          <w:bCs/>
          <w:sz w:val="22"/>
          <w:szCs w:val="22"/>
        </w:rPr>
        <w:t xml:space="preserve">for the </w:t>
      </w:r>
      <w:r w:rsidR="009A7CE4" w:rsidRPr="007B586E">
        <w:rPr>
          <w:rFonts w:asciiTheme="minorHAnsi" w:hAnsiTheme="minorHAnsi" w:cs="Calibri"/>
          <w:bCs/>
          <w:sz w:val="22"/>
          <w:szCs w:val="22"/>
        </w:rPr>
        <w:t>Strategi</w:t>
      </w:r>
      <w:r w:rsidR="007B586E">
        <w:rPr>
          <w:rFonts w:asciiTheme="minorHAnsi" w:hAnsiTheme="minorHAnsi" w:cs="Calibri"/>
          <w:bCs/>
          <w:sz w:val="22"/>
          <w:szCs w:val="22"/>
        </w:rPr>
        <w:t>c Plan</w:t>
      </w:r>
      <w:r w:rsidR="009A7CE4">
        <w:rPr>
          <w:rFonts w:asciiTheme="minorHAnsi" w:hAnsiTheme="minorHAnsi" w:cs="Calibri"/>
          <w:bCs/>
          <w:sz w:val="22"/>
          <w:szCs w:val="22"/>
        </w:rPr>
        <w:t>. Core indicators</w:t>
      </w:r>
      <w:r w:rsidR="00AC662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03893">
        <w:rPr>
          <w:rFonts w:asciiTheme="minorHAnsi" w:hAnsiTheme="minorHAnsi" w:cs="Calibri"/>
          <w:bCs/>
          <w:sz w:val="22"/>
          <w:szCs w:val="22"/>
        </w:rPr>
        <w:t>have been identified</w:t>
      </w:r>
      <w:r w:rsidR="001805A4">
        <w:rPr>
          <w:rFonts w:asciiTheme="minorHAnsi" w:hAnsiTheme="minorHAnsi" w:cs="Calibri"/>
          <w:bCs/>
          <w:sz w:val="22"/>
          <w:szCs w:val="22"/>
        </w:rPr>
        <w:t xml:space="preserve"> and are linked</w:t>
      </w:r>
      <w:r w:rsidR="00AC662C">
        <w:rPr>
          <w:rFonts w:asciiTheme="minorHAnsi" w:hAnsiTheme="minorHAnsi" w:cs="Calibri"/>
          <w:bCs/>
          <w:sz w:val="22"/>
          <w:szCs w:val="22"/>
        </w:rPr>
        <w:t xml:space="preserve"> in the Scorecard</w:t>
      </w:r>
      <w:r w:rsidR="001805A4">
        <w:rPr>
          <w:rFonts w:asciiTheme="minorHAnsi" w:hAnsiTheme="minorHAnsi" w:cs="Calibri"/>
          <w:bCs/>
          <w:sz w:val="22"/>
          <w:szCs w:val="22"/>
        </w:rPr>
        <w:t xml:space="preserve"> to each goal</w:t>
      </w:r>
      <w:r w:rsidR="00303893">
        <w:rPr>
          <w:rFonts w:asciiTheme="minorHAnsi" w:hAnsiTheme="minorHAnsi" w:cs="Calibri"/>
          <w:bCs/>
          <w:sz w:val="22"/>
          <w:szCs w:val="22"/>
        </w:rPr>
        <w:t>, baseline data</w:t>
      </w:r>
      <w:r w:rsidR="001805A4">
        <w:rPr>
          <w:rFonts w:asciiTheme="minorHAnsi" w:hAnsiTheme="minorHAnsi" w:cs="Calibri"/>
          <w:bCs/>
          <w:sz w:val="22"/>
          <w:szCs w:val="22"/>
        </w:rPr>
        <w:t xml:space="preserve"> has been</w:t>
      </w:r>
      <w:r w:rsidR="003038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805A4">
        <w:rPr>
          <w:rFonts w:asciiTheme="minorHAnsi" w:hAnsiTheme="minorHAnsi" w:cs="Calibri"/>
          <w:bCs/>
          <w:sz w:val="22"/>
          <w:szCs w:val="22"/>
        </w:rPr>
        <w:t>reported, and long-term targets and timelines to completion have been set</w:t>
      </w:r>
      <w:r w:rsidR="001D6E6C">
        <w:rPr>
          <w:rFonts w:asciiTheme="minorHAnsi" w:hAnsiTheme="minorHAnsi" w:cs="Calibri"/>
          <w:bCs/>
          <w:sz w:val="22"/>
          <w:szCs w:val="22"/>
        </w:rPr>
        <w:t xml:space="preserve"> for most</w:t>
      </w:r>
      <w:r w:rsidR="00AC662C">
        <w:rPr>
          <w:rFonts w:asciiTheme="minorHAnsi" w:hAnsiTheme="minorHAnsi" w:cs="Calibri"/>
          <w:bCs/>
          <w:sz w:val="22"/>
          <w:szCs w:val="22"/>
        </w:rPr>
        <w:t xml:space="preserve"> </w:t>
      </w:r>
      <w:hyperlink r:id="rId22" w:history="1">
        <w:r w:rsidR="009A7CE4">
          <w:rPr>
            <w:rStyle w:val="Hyperlink"/>
            <w:rFonts w:asciiTheme="minorHAnsi" w:hAnsiTheme="minorHAnsi" w:cs="Calibri"/>
            <w:bCs/>
            <w:sz w:val="22"/>
            <w:szCs w:val="22"/>
          </w:rPr>
          <w:t>core indicators</w:t>
        </w:r>
      </w:hyperlink>
      <w:r w:rsidR="001805A4" w:rsidRPr="003B21BF">
        <w:rPr>
          <w:rFonts w:asciiTheme="minorHAnsi" w:hAnsiTheme="minorHAnsi" w:cs="Calibri"/>
          <w:bCs/>
          <w:sz w:val="22"/>
          <w:szCs w:val="22"/>
        </w:rPr>
        <w:t>.</w:t>
      </w:r>
      <w:r w:rsidR="00303893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E7198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741F2">
        <w:rPr>
          <w:rFonts w:asciiTheme="minorHAnsi" w:hAnsiTheme="minorHAnsi" w:cs="Calibri"/>
          <w:bCs/>
          <w:sz w:val="22"/>
          <w:szCs w:val="22"/>
        </w:rPr>
        <w:t>In spring 2016</w:t>
      </w:r>
      <w:r w:rsidR="00107BAE">
        <w:rPr>
          <w:rFonts w:asciiTheme="minorHAnsi" w:hAnsiTheme="minorHAnsi" w:cs="Calibri"/>
          <w:bCs/>
          <w:sz w:val="22"/>
          <w:szCs w:val="22"/>
        </w:rPr>
        <w:t xml:space="preserve">, IPC </w:t>
      </w:r>
      <w:r w:rsidR="00741EAC">
        <w:rPr>
          <w:rFonts w:asciiTheme="minorHAnsi" w:hAnsiTheme="minorHAnsi" w:cs="Calibri"/>
          <w:bCs/>
          <w:sz w:val="22"/>
          <w:szCs w:val="22"/>
        </w:rPr>
        <w:t>conducted</w:t>
      </w:r>
      <w:r w:rsidR="0005643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741F2">
        <w:rPr>
          <w:rFonts w:asciiTheme="minorHAnsi" w:hAnsiTheme="minorHAnsi" w:cs="Calibri"/>
          <w:bCs/>
          <w:sz w:val="22"/>
          <w:szCs w:val="22"/>
        </w:rPr>
        <w:t>a</w:t>
      </w:r>
      <w:r w:rsidR="001805A4">
        <w:rPr>
          <w:rFonts w:asciiTheme="minorHAnsi" w:hAnsiTheme="minorHAnsi" w:cs="Calibri"/>
          <w:bCs/>
          <w:sz w:val="22"/>
          <w:szCs w:val="22"/>
        </w:rPr>
        <w:t xml:space="preserve"> </w:t>
      </w:r>
      <w:hyperlink r:id="rId23" w:history="1">
        <w:r w:rsidR="001805A4" w:rsidRPr="00F90031">
          <w:rPr>
            <w:rStyle w:val="Hyperlink"/>
            <w:rFonts w:asciiTheme="minorHAnsi" w:hAnsiTheme="minorHAnsi" w:cs="Calibri"/>
            <w:bCs/>
            <w:sz w:val="22"/>
            <w:szCs w:val="22"/>
          </w:rPr>
          <w:t>Strategic Plan Goal</w:t>
        </w:r>
        <w:r w:rsidR="00D741F2" w:rsidRPr="00F90031">
          <w:rPr>
            <w:rStyle w:val="Hyperlink"/>
            <w:rFonts w:asciiTheme="minorHAnsi" w:hAnsiTheme="minorHAnsi" w:cs="Calibri"/>
            <w:bCs/>
            <w:sz w:val="22"/>
            <w:szCs w:val="22"/>
          </w:rPr>
          <w:t>s</w:t>
        </w:r>
        <w:r w:rsidR="001805A4" w:rsidRPr="00F90031">
          <w:rPr>
            <w:rStyle w:val="Hyperlink"/>
            <w:rFonts w:asciiTheme="minorHAnsi" w:hAnsiTheme="minorHAnsi" w:cs="Calibri"/>
            <w:bCs/>
            <w:sz w:val="22"/>
            <w:szCs w:val="22"/>
          </w:rPr>
          <w:t xml:space="preserve"> Review </w:t>
        </w:r>
      </w:hyperlink>
      <w:r w:rsidR="001805A4">
        <w:rPr>
          <w:rFonts w:asciiTheme="minorHAnsi" w:hAnsiTheme="minorHAnsi" w:cs="Calibri"/>
          <w:bCs/>
          <w:sz w:val="22"/>
          <w:szCs w:val="22"/>
        </w:rPr>
        <w:t xml:space="preserve">to assess implementation and evidence of </w:t>
      </w:r>
      <w:r w:rsidR="00741EAC">
        <w:rPr>
          <w:rFonts w:asciiTheme="minorHAnsi" w:hAnsiTheme="minorHAnsi" w:cs="Calibri"/>
          <w:bCs/>
          <w:sz w:val="22"/>
          <w:szCs w:val="22"/>
        </w:rPr>
        <w:t>accomplishment</w:t>
      </w:r>
      <w:r w:rsidR="00D741F2">
        <w:rPr>
          <w:rFonts w:asciiTheme="minorHAnsi" w:hAnsiTheme="minorHAnsi" w:cs="Calibri"/>
          <w:bCs/>
          <w:sz w:val="22"/>
          <w:szCs w:val="22"/>
        </w:rPr>
        <w:t xml:space="preserve"> at the mid-point of our five-year plan</w:t>
      </w:r>
      <w:r w:rsidR="00741EAC">
        <w:rPr>
          <w:rFonts w:asciiTheme="minorHAnsi" w:hAnsiTheme="minorHAnsi" w:cs="Calibri"/>
          <w:bCs/>
          <w:sz w:val="22"/>
          <w:szCs w:val="22"/>
        </w:rPr>
        <w:t xml:space="preserve">.  Conclusions and </w:t>
      </w:r>
      <w:r w:rsidR="001805A4">
        <w:rPr>
          <w:rFonts w:asciiTheme="minorHAnsi" w:hAnsiTheme="minorHAnsi" w:cs="Calibri"/>
          <w:bCs/>
          <w:sz w:val="22"/>
          <w:szCs w:val="22"/>
        </w:rPr>
        <w:t>recommendations</w:t>
      </w:r>
      <w:r w:rsidR="00741EAC">
        <w:rPr>
          <w:rFonts w:asciiTheme="minorHAnsi" w:hAnsiTheme="minorHAnsi" w:cs="Calibri"/>
          <w:bCs/>
          <w:sz w:val="22"/>
          <w:szCs w:val="22"/>
        </w:rPr>
        <w:t xml:space="preserve"> from this review, along with a </w:t>
      </w:r>
      <w:hyperlink r:id="rId24" w:history="1">
        <w:r w:rsidR="00741EAC" w:rsidRPr="006D5EF2">
          <w:rPr>
            <w:rStyle w:val="Hyperlink"/>
            <w:rFonts w:asciiTheme="minorHAnsi" w:hAnsiTheme="minorHAnsi" w:cs="Calibri"/>
            <w:bCs/>
            <w:sz w:val="22"/>
            <w:szCs w:val="22"/>
          </w:rPr>
          <w:t>Mid-Term Report Card</w:t>
        </w:r>
      </w:hyperlink>
      <w:r w:rsidR="00741EAC">
        <w:rPr>
          <w:rFonts w:asciiTheme="minorHAnsi" w:hAnsiTheme="minorHAnsi" w:cs="Calibri"/>
          <w:bCs/>
          <w:sz w:val="22"/>
          <w:szCs w:val="22"/>
        </w:rPr>
        <w:t xml:space="preserve"> survey of SRJC’s college community were shared with the Board of Trustees in November and findings have been posted to the Institutional Planning website</w:t>
      </w:r>
      <w:r w:rsidR="001805A4">
        <w:rPr>
          <w:rFonts w:asciiTheme="minorHAnsi" w:hAnsiTheme="minorHAnsi" w:cs="Calibri"/>
          <w:bCs/>
          <w:sz w:val="22"/>
          <w:szCs w:val="22"/>
        </w:rPr>
        <w:t>.</w:t>
      </w:r>
      <w:r w:rsidR="00741EAC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:rsidR="00D7313C" w:rsidRPr="000A695E" w:rsidRDefault="00D7313C" w:rsidP="00AA4CE1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:rsidR="00B30D31" w:rsidRPr="000A2471" w:rsidRDefault="00B30D31" w:rsidP="00B30D31">
      <w:pPr>
        <w:rPr>
          <w:rFonts w:asciiTheme="minorHAnsi" w:hAnsiTheme="minorHAnsi" w:cs="Arial"/>
          <w:sz w:val="18"/>
          <w:szCs w:val="22"/>
        </w:rPr>
      </w:pPr>
      <w:r w:rsidRPr="000A695E">
        <w:rPr>
          <w:rFonts w:asciiTheme="minorHAnsi" w:hAnsiTheme="minorHAnsi" w:cs="Calibri"/>
          <w:sz w:val="22"/>
          <w:szCs w:val="22"/>
        </w:rPr>
        <w:t xml:space="preserve">For more planning-related information, we invite you to explore the Institutional Planning website at </w:t>
      </w:r>
      <w:hyperlink r:id="rId25" w:history="1">
        <w:r w:rsidRPr="000A695E">
          <w:rPr>
            <w:rStyle w:val="Hyperlink"/>
            <w:rFonts w:asciiTheme="minorHAnsi" w:hAnsiTheme="minorHAnsi" w:cs="Calibri"/>
            <w:sz w:val="22"/>
            <w:szCs w:val="22"/>
          </w:rPr>
          <w:t>http://</w:t>
        </w:r>
        <w:r w:rsidRPr="00652050">
          <w:rPr>
            <w:rStyle w:val="Hyperlink"/>
            <w:rFonts w:asciiTheme="minorHAnsi" w:hAnsiTheme="minorHAnsi" w:cs="Calibri"/>
            <w:sz w:val="22"/>
            <w:szCs w:val="22"/>
          </w:rPr>
          <w:t>planning</w:t>
        </w:r>
        <w:r w:rsidRPr="000A695E">
          <w:rPr>
            <w:rStyle w:val="Hyperlink"/>
            <w:rFonts w:asciiTheme="minorHAnsi" w:hAnsiTheme="minorHAnsi" w:cs="Calibri"/>
            <w:sz w:val="22"/>
            <w:szCs w:val="22"/>
          </w:rPr>
          <w:t>.santarosa.edu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:rsidR="00741EAC" w:rsidRDefault="00741EAC" w:rsidP="00B06DBA">
      <w:pPr>
        <w:rPr>
          <w:rFonts w:ascii="Calibri" w:hAnsi="Calibri" w:cs="Calibri"/>
          <w:b/>
          <w:bCs/>
          <w:smallCaps/>
        </w:rPr>
      </w:pPr>
    </w:p>
    <w:p w:rsidR="00542A34" w:rsidRPr="00557F2D" w:rsidRDefault="00542A34" w:rsidP="00542A34">
      <w:pPr>
        <w:jc w:val="center"/>
        <w:rPr>
          <w:rFonts w:ascii="Calibri" w:hAnsi="Calibri" w:cs="Calibri"/>
          <w:b/>
          <w:bCs/>
          <w:smallCaps/>
        </w:rPr>
      </w:pPr>
      <w:r w:rsidRPr="00557F2D">
        <w:rPr>
          <w:rFonts w:ascii="Calibri" w:hAnsi="Calibri" w:cs="Calibri"/>
          <w:b/>
          <w:bCs/>
          <w:smallCaps/>
        </w:rPr>
        <w:t>Santa Rosa Junior College</w:t>
      </w:r>
    </w:p>
    <w:p w:rsidR="00542A34" w:rsidRPr="00557F2D" w:rsidRDefault="00542A34" w:rsidP="00542A34">
      <w:pPr>
        <w:jc w:val="center"/>
        <w:rPr>
          <w:rFonts w:ascii="Calibri" w:hAnsi="Calibri" w:cs="Calibri"/>
          <w:b/>
          <w:bCs/>
          <w:smallCaps/>
        </w:rPr>
      </w:pPr>
      <w:r w:rsidRPr="00557F2D">
        <w:rPr>
          <w:rFonts w:ascii="Calibri" w:hAnsi="Calibri" w:cs="Calibri"/>
          <w:b/>
          <w:bCs/>
          <w:smallCaps/>
        </w:rPr>
        <w:t xml:space="preserve">Program and Resource Planning Process (PRPP) </w:t>
      </w:r>
    </w:p>
    <w:p w:rsidR="00542A34" w:rsidRPr="00557F2D" w:rsidRDefault="00542A34" w:rsidP="00542A34">
      <w:pPr>
        <w:jc w:val="center"/>
        <w:rPr>
          <w:rFonts w:ascii="Calibri" w:hAnsi="Calibri" w:cs="Calibri"/>
          <w:b/>
          <w:bCs/>
          <w:smallCaps/>
          <w:color w:val="C00000"/>
        </w:rPr>
      </w:pPr>
      <w:r w:rsidRPr="00557F2D">
        <w:rPr>
          <w:rFonts w:ascii="Calibri" w:hAnsi="Calibri" w:cs="Calibri"/>
          <w:b/>
          <w:bCs/>
          <w:smallCaps/>
        </w:rPr>
        <w:t>Timeline of Activities</w:t>
      </w:r>
    </w:p>
    <w:p w:rsidR="00542A34" w:rsidRPr="000A2471" w:rsidRDefault="00542A34" w:rsidP="00542A34">
      <w:pPr>
        <w:jc w:val="center"/>
        <w:rPr>
          <w:rFonts w:ascii="Calibri" w:hAnsi="Calibri" w:cs="Calibri"/>
          <w:b/>
          <w:bCs/>
          <w:smallCaps/>
          <w:color w:val="C00000"/>
        </w:rPr>
      </w:pPr>
      <w:r>
        <w:rPr>
          <w:rFonts w:ascii="Calibri" w:hAnsi="Calibri" w:cs="Calibri"/>
          <w:b/>
          <w:bCs/>
          <w:smallCaps/>
          <w:color w:val="C00000"/>
        </w:rPr>
        <w:t>2018/19</w:t>
      </w:r>
      <w:r w:rsidRPr="00557F2D">
        <w:rPr>
          <w:rFonts w:ascii="Calibri" w:hAnsi="Calibri" w:cs="Calibri"/>
          <w:b/>
          <w:bCs/>
          <w:smallCaps/>
          <w:color w:val="C00000"/>
        </w:rPr>
        <w:t xml:space="preserve"> PLANNING CYCLE</w:t>
      </w:r>
    </w:p>
    <w:tbl>
      <w:tblPr>
        <w:tblW w:w="10170" w:type="dxa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820"/>
      </w:tblGrid>
      <w:tr w:rsidR="00542A34" w:rsidRPr="00E238A1" w:rsidTr="00414F98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414F98">
            <w:pPr>
              <w:rPr>
                <w:rFonts w:ascii="Calibri" w:hAnsi="Calibri" w:cs="Calibri"/>
              </w:rPr>
            </w:pPr>
            <w:r w:rsidRPr="00E238A1">
              <w:rPr>
                <w:rFonts w:ascii="Calibri" w:hAnsi="Calibri" w:cs="Calibri"/>
              </w:rPr>
              <w:t>November</w:t>
            </w:r>
            <w:r>
              <w:rPr>
                <w:rFonts w:ascii="Calibri" w:hAnsi="Calibri" w:cs="Calibri"/>
              </w:rPr>
              <w:t xml:space="preserve"> 2017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542A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238A1">
              <w:t>Supervising Administrators/Managers notify the Vice Presidents of any changes to the editor or approver lists</w:t>
            </w:r>
          </w:p>
          <w:p w:rsidR="00542A34" w:rsidRPr="00E238A1" w:rsidRDefault="00542A34" w:rsidP="00542A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238A1">
              <w:t>Program/units request any changes to the program/unit configuration (requires approval of Supervising Administrator and Vice President)</w:t>
            </w:r>
          </w:p>
        </w:tc>
      </w:tr>
      <w:tr w:rsidR="00542A34" w:rsidRPr="00E238A1" w:rsidTr="00414F98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414F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 2017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Default="00542A34" w:rsidP="00542A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Changes to editors/approvers and program/unit configurations completed</w:t>
            </w:r>
          </w:p>
          <w:p w:rsidR="00542A34" w:rsidRPr="00E238A1" w:rsidRDefault="00383990" w:rsidP="00542A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2017 PRPPs rolled to 2018</w:t>
            </w:r>
            <w:r w:rsidR="00542A34">
              <w:t xml:space="preserve"> </w:t>
            </w:r>
            <w:r w:rsidR="00542A34" w:rsidRPr="009272BB">
              <w:t>by December 2</w:t>
            </w:r>
            <w:r w:rsidR="00542A34">
              <w:t>2</w:t>
            </w:r>
            <w:r w:rsidR="00542A34" w:rsidRPr="009272BB">
              <w:rPr>
                <w:vertAlign w:val="superscript"/>
              </w:rPr>
              <w:t>rd</w:t>
            </w:r>
            <w:r w:rsidR="00542A34">
              <w:t xml:space="preserve">  </w:t>
            </w:r>
          </w:p>
          <w:p w:rsidR="00542A34" w:rsidRPr="00E238A1" w:rsidRDefault="00542A34" w:rsidP="00542A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Core Data</w:t>
            </w:r>
            <w:r w:rsidRPr="00E238A1">
              <w:t xml:space="preserve"> posted on </w:t>
            </w:r>
            <w:r>
              <w:t xml:space="preserve">PRPP website </w:t>
            </w:r>
            <w:r w:rsidRPr="00E238A1">
              <w:t>for all units</w:t>
            </w:r>
          </w:p>
        </w:tc>
      </w:tr>
      <w:tr w:rsidR="00542A34" w:rsidRPr="00E238A1" w:rsidTr="00414F98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414F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71D" w:rsidRDefault="0048371D" w:rsidP="004837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IPC Launch</w:t>
            </w:r>
            <w:r w:rsidR="00542A34" w:rsidRPr="00C808E9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of Annual Planning Cycle – Sections 2 </w:t>
            </w:r>
            <w:r w:rsidR="00542A34">
              <w:rPr>
                <w:b/>
                <w:bCs/>
                <w:color w:val="FF0000"/>
              </w:rPr>
              <w:t xml:space="preserve">and 6 </w:t>
            </w:r>
            <w:r w:rsidRPr="0048371D">
              <w:rPr>
                <w:b/>
                <w:bCs/>
                <w:color w:val="FF0000"/>
              </w:rPr>
              <w:t>REQUIRED Spring 2018</w:t>
            </w:r>
          </w:p>
          <w:p w:rsidR="00542A34" w:rsidRPr="0048371D" w:rsidRDefault="00542A34" w:rsidP="004837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FF0000"/>
              </w:rPr>
            </w:pPr>
            <w:r w:rsidRPr="0048371D">
              <w:rPr>
                <w:b/>
                <w:bCs/>
                <w:color w:val="FF0000"/>
                <w:highlight w:val="yellow"/>
              </w:rPr>
              <w:t>ALL Sections REQUIRED Spring 2019</w:t>
            </w:r>
            <w:r w:rsidR="0048371D">
              <w:rPr>
                <w:b/>
                <w:bCs/>
                <w:color w:val="FF0000"/>
              </w:rPr>
              <w:t xml:space="preserve"> for Comprehensive Planning Cycle</w:t>
            </w:r>
          </w:p>
          <w:p w:rsidR="00542A34" w:rsidRPr="00E238A1" w:rsidRDefault="00542A34" w:rsidP="00542A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Academic Data</w:t>
            </w:r>
            <w:r w:rsidRPr="00E238A1">
              <w:t xml:space="preserve"> posted on </w:t>
            </w:r>
            <w:r>
              <w:t xml:space="preserve">PRPP website </w:t>
            </w:r>
            <w:r w:rsidRPr="00E238A1">
              <w:t>for all Academic units</w:t>
            </w:r>
          </w:p>
          <w:p w:rsidR="00542A34" w:rsidRDefault="00542A34" w:rsidP="00542A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238A1">
              <w:t xml:space="preserve">FT/PT ratios, faculty within retirement range and curriculum currency posted on </w:t>
            </w:r>
            <w:r w:rsidR="002F0104">
              <w:t xml:space="preserve">the </w:t>
            </w:r>
            <w:hyperlink r:id="rId26" w:history="1">
              <w:r w:rsidRPr="002F0104">
                <w:rPr>
                  <w:rStyle w:val="Hyperlink"/>
                </w:rPr>
                <w:t xml:space="preserve">PRPP </w:t>
              </w:r>
              <w:r w:rsidR="002F0104" w:rsidRPr="002F0104">
                <w:rPr>
                  <w:rStyle w:val="Hyperlink"/>
                </w:rPr>
                <w:t>website</w:t>
              </w:r>
            </w:hyperlink>
          </w:p>
          <w:p w:rsidR="008D2FCE" w:rsidRPr="008D2FCE" w:rsidRDefault="00542A34" w:rsidP="008D2FC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52050">
              <w:rPr>
                <w:b/>
                <w:color w:val="0926B7"/>
              </w:rPr>
              <w:t>Training –</w:t>
            </w:r>
            <w:r w:rsidR="00C061BE">
              <w:rPr>
                <w:b/>
                <w:color w:val="0926B7"/>
              </w:rPr>
              <w:t xml:space="preserve"> </w:t>
            </w:r>
            <w:r>
              <w:rPr>
                <w:b/>
                <w:color w:val="0926B7"/>
              </w:rPr>
              <w:t xml:space="preserve">January </w:t>
            </w:r>
            <w:r w:rsidR="003479C5">
              <w:rPr>
                <w:b/>
                <w:color w:val="0926B7"/>
              </w:rPr>
              <w:t>31 – 10:00 – 12:00 noon – Doyle 4327 Teaching Lab</w:t>
            </w:r>
          </w:p>
          <w:p w:rsidR="00542A34" w:rsidRPr="00E238A1" w:rsidRDefault="00542A34" w:rsidP="00542A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238A1">
              <w:t xml:space="preserve">All units working on PRPP for </w:t>
            </w:r>
            <w:r>
              <w:t>2018/19</w:t>
            </w:r>
          </w:p>
        </w:tc>
      </w:tr>
      <w:tr w:rsidR="00542A34" w:rsidRPr="00E238A1" w:rsidTr="00414F98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414F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 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A14470" w:rsidRDefault="00542A34" w:rsidP="00542A3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A14470">
              <w:t>Any additional or unique data provided by Vice Presidents to their components</w:t>
            </w:r>
          </w:p>
          <w:p w:rsidR="00542A34" w:rsidRPr="00A14470" w:rsidRDefault="00542A34" w:rsidP="00542A3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A14470">
              <w:t xml:space="preserve">All units working on PRPP for </w:t>
            </w:r>
            <w:r>
              <w:t>2018/19</w:t>
            </w:r>
          </w:p>
        </w:tc>
      </w:tr>
      <w:tr w:rsidR="00542A34" w:rsidRPr="00E238A1" w:rsidTr="00414F98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414F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9272BB" w:rsidRDefault="00542A34" w:rsidP="00542A3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A14470">
              <w:t xml:space="preserve">Distribution of </w:t>
            </w:r>
            <w:r>
              <w:t>2018/19</w:t>
            </w:r>
            <w:r w:rsidRPr="00A14470">
              <w:t xml:space="preserve"> Budget Development Worksheets on or </w:t>
            </w:r>
            <w:r w:rsidRPr="009272BB">
              <w:t xml:space="preserve">before March </w:t>
            </w:r>
            <w:r>
              <w:t>2</w:t>
            </w:r>
            <w:r w:rsidRPr="008F4A69">
              <w:rPr>
                <w:vertAlign w:val="superscript"/>
              </w:rPr>
              <w:t>nd</w:t>
            </w:r>
            <w:r w:rsidRPr="009272BB">
              <w:t xml:space="preserve">  </w:t>
            </w:r>
          </w:p>
          <w:p w:rsidR="00542A34" w:rsidRPr="00A14470" w:rsidRDefault="00542A34" w:rsidP="00414F98">
            <w:pPr>
              <w:pStyle w:val="ListParagraph"/>
              <w:spacing w:after="0" w:line="240" w:lineRule="auto"/>
            </w:pPr>
            <w:r w:rsidRPr="00A14470">
              <w:t xml:space="preserve"> to be used in conjunction with PRPP</w:t>
            </w:r>
          </w:p>
          <w:p w:rsidR="00542A34" w:rsidRPr="00A14470" w:rsidRDefault="00542A34" w:rsidP="00542A3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A14470">
              <w:t xml:space="preserve">Continue working on PRPP for </w:t>
            </w:r>
            <w:r>
              <w:t>2018/19</w:t>
            </w:r>
          </w:p>
        </w:tc>
      </w:tr>
      <w:tr w:rsidR="00542A34" w:rsidRPr="00E238A1" w:rsidTr="00414F98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414F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April 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805291" w:rsidRDefault="00542A34" w:rsidP="00542A3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805291">
              <w:rPr>
                <w:b/>
                <w:bCs/>
              </w:rPr>
              <w:t xml:space="preserve">On or before </w:t>
            </w:r>
            <w:r w:rsidRPr="009272BB">
              <w:rPr>
                <w:b/>
                <w:bCs/>
              </w:rPr>
              <w:t>Friday, April 1</w:t>
            </w:r>
            <w:r>
              <w:rPr>
                <w:b/>
                <w:bCs/>
              </w:rPr>
              <w:t>3</w:t>
            </w:r>
            <w:r w:rsidRPr="009272BB">
              <w:rPr>
                <w:b/>
                <w:bCs/>
                <w:vertAlign w:val="superscript"/>
              </w:rPr>
              <w:t xml:space="preserve">th </w:t>
            </w:r>
            <w:r w:rsidRPr="009272BB">
              <w:rPr>
                <w:b/>
                <w:bCs/>
              </w:rPr>
              <w:t>– Deadline</w:t>
            </w:r>
            <w:r w:rsidRPr="00805291">
              <w:rPr>
                <w:b/>
                <w:bCs/>
              </w:rPr>
              <w:t xml:space="preserve"> for completion of </w:t>
            </w:r>
            <w:r w:rsidRPr="00805291">
              <w:rPr>
                <w:b/>
              </w:rPr>
              <w:t xml:space="preserve">PRPP for all programs/units </w:t>
            </w:r>
            <w:r w:rsidRPr="00805291">
              <w:rPr>
                <w:b/>
                <w:bCs/>
              </w:rPr>
              <w:t>– For Academic Affairs deadline for all Section 2 resource requests</w:t>
            </w:r>
          </w:p>
          <w:p w:rsidR="00542A34" w:rsidRPr="00805291" w:rsidRDefault="00542A34" w:rsidP="00542A3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805291">
              <w:t>Dialogue between supervising administrators/managers and program/units</w:t>
            </w:r>
          </w:p>
        </w:tc>
      </w:tr>
      <w:tr w:rsidR="00542A34" w:rsidRPr="00E238A1" w:rsidTr="00414F98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414F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9272BB" w:rsidRDefault="00542A34" w:rsidP="00542A3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272BB">
              <w:t xml:space="preserve">Budget Development Worksheets due to accounting May </w:t>
            </w:r>
            <w:r>
              <w:t>4</w:t>
            </w:r>
            <w:r w:rsidRPr="008F4A69">
              <w:rPr>
                <w:vertAlign w:val="superscript"/>
              </w:rPr>
              <w:t>th</w:t>
            </w:r>
            <w:r>
              <w:t xml:space="preserve"> </w:t>
            </w:r>
            <w:r w:rsidRPr="009272BB">
              <w:t>for incorporation into the Tentative Budget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272BB">
              <w:t>Academic Affairs clusters, Student Services, and SRJC Petaluma discuss priorities for faculty, non-faculty staffing, instructional equipment, non-instructional equipment and technology, facilities, and budget requests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272BB">
              <w:t>All other component areas engage in dialogue with their units and prioritize requests for non-faculty staffing, non-instructional equipment and technology, facilities and budget requests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272BB">
              <w:t>Feedback on PRPP process/template from editors and approvers via Section 6.2b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9272BB">
              <w:rPr>
                <w:b/>
              </w:rPr>
              <w:t>For Academic Affairs – Sections  4 and 6 due Friday, May 1</w:t>
            </w:r>
            <w:r>
              <w:rPr>
                <w:b/>
              </w:rPr>
              <w:t>1</w:t>
            </w:r>
            <w:r w:rsidRPr="009272BB">
              <w:rPr>
                <w:b/>
                <w:vertAlign w:val="superscript"/>
              </w:rPr>
              <w:t>th</w:t>
            </w:r>
            <w:r w:rsidRPr="009272BB">
              <w:rPr>
                <w:b/>
              </w:rPr>
              <w:t xml:space="preserve">  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272BB">
              <w:t xml:space="preserve">Supervising Administrators/Managers approve program/unit level 2017 PRPP reports on or before </w:t>
            </w:r>
            <w:r w:rsidRPr="009272BB">
              <w:rPr>
                <w:b/>
                <w:bCs/>
              </w:rPr>
              <w:t>May 31</w:t>
            </w:r>
            <w:r w:rsidRPr="009272BB">
              <w:rPr>
                <w:b/>
                <w:bCs/>
                <w:vertAlign w:val="superscript"/>
              </w:rPr>
              <w:t>st</w:t>
            </w:r>
            <w:r w:rsidRPr="009272BB">
              <w:t xml:space="preserve"> </w:t>
            </w:r>
          </w:p>
        </w:tc>
      </w:tr>
      <w:tr w:rsidR="00542A34" w:rsidRPr="00E238A1" w:rsidTr="00414F98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E238A1" w:rsidRDefault="00542A34" w:rsidP="00414F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– August 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A34" w:rsidRPr="009272BB" w:rsidRDefault="00542A34" w:rsidP="00542A3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272BB">
              <w:t xml:space="preserve">Deans submit their PRPPs for Sr. VPAA review by </w:t>
            </w:r>
            <w:r w:rsidRPr="009272BB">
              <w:rPr>
                <w:b/>
              </w:rPr>
              <w:t>Thursday,</w:t>
            </w:r>
            <w:r w:rsidRPr="009272BB">
              <w:t xml:space="preserve"> </w:t>
            </w:r>
            <w:r w:rsidRPr="009272BB">
              <w:rPr>
                <w:b/>
                <w:bCs/>
              </w:rPr>
              <w:t>June 1</w:t>
            </w:r>
            <w:r>
              <w:rPr>
                <w:b/>
                <w:bCs/>
              </w:rPr>
              <w:t>4</w:t>
            </w:r>
            <w:r w:rsidRPr="009272BB">
              <w:rPr>
                <w:b/>
                <w:bCs/>
                <w:vertAlign w:val="superscript"/>
              </w:rPr>
              <w:t>th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272BB">
              <w:t>Academic Affairs schedules retreats for prioritization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272BB">
              <w:t>Cabinet Administrators schedule retreats and review PRPP documents, draft and discuss component-l</w:t>
            </w:r>
            <w:r>
              <w:t>evel prioritizations for 2018/19</w:t>
            </w:r>
            <w:r w:rsidRPr="009272BB">
              <w:t xml:space="preserve"> (budget, non-faculty staffing, instructional equipment, non-instruct</w:t>
            </w:r>
            <w:r>
              <w:t xml:space="preserve">ional equipment and technology, </w:t>
            </w:r>
            <w:r w:rsidRPr="009272BB">
              <w:t>facilities and institution-wide initiatives)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272BB">
              <w:t>Cabinet Administrators Retreat (August)</w:t>
            </w:r>
          </w:p>
          <w:p w:rsidR="00542A34" w:rsidRPr="009272BB" w:rsidRDefault="00542A34" w:rsidP="00542A3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272BB">
              <w:t>Incorporation of Cabinet budgetary decisions into the Adopted Budget</w:t>
            </w:r>
          </w:p>
        </w:tc>
      </w:tr>
    </w:tbl>
    <w:p w:rsidR="00B632E5" w:rsidRDefault="00B632E5" w:rsidP="001B31F4">
      <w:pPr>
        <w:rPr>
          <w:rFonts w:ascii="Calibri" w:hAnsi="Calibri" w:cs="Calibri"/>
          <w:b/>
          <w:bCs/>
          <w:smallCaps/>
        </w:rPr>
      </w:pPr>
    </w:p>
    <w:sectPr w:rsidR="00B632E5" w:rsidSect="001B31F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4F" w:rsidRDefault="00202E4F" w:rsidP="00E54ABC">
      <w:r>
        <w:separator/>
      </w:r>
    </w:p>
  </w:endnote>
  <w:endnote w:type="continuationSeparator" w:id="0">
    <w:p w:rsidR="00202E4F" w:rsidRDefault="00202E4F" w:rsidP="00E5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izQuadrat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4F" w:rsidRDefault="00202E4F" w:rsidP="00E54ABC">
      <w:r>
        <w:separator/>
      </w:r>
    </w:p>
  </w:footnote>
  <w:footnote w:type="continuationSeparator" w:id="0">
    <w:p w:rsidR="00202E4F" w:rsidRDefault="00202E4F" w:rsidP="00E5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B4C"/>
    <w:multiLevelType w:val="hybridMultilevel"/>
    <w:tmpl w:val="E6CC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62C0A"/>
    <w:multiLevelType w:val="hybridMultilevel"/>
    <w:tmpl w:val="D7487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F29E6"/>
    <w:multiLevelType w:val="hybridMultilevel"/>
    <w:tmpl w:val="2136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3663"/>
    <w:multiLevelType w:val="hybridMultilevel"/>
    <w:tmpl w:val="5C662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D52B2"/>
    <w:multiLevelType w:val="hybridMultilevel"/>
    <w:tmpl w:val="5F0C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58A1"/>
    <w:multiLevelType w:val="hybridMultilevel"/>
    <w:tmpl w:val="E67E0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9678E"/>
    <w:multiLevelType w:val="multilevel"/>
    <w:tmpl w:val="03F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B1C25"/>
    <w:multiLevelType w:val="hybridMultilevel"/>
    <w:tmpl w:val="D3F01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76325"/>
    <w:multiLevelType w:val="hybridMultilevel"/>
    <w:tmpl w:val="84846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94FDF"/>
    <w:multiLevelType w:val="hybridMultilevel"/>
    <w:tmpl w:val="169E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8577F"/>
    <w:multiLevelType w:val="hybridMultilevel"/>
    <w:tmpl w:val="B7886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205A0"/>
    <w:multiLevelType w:val="hybridMultilevel"/>
    <w:tmpl w:val="3C5C07B4"/>
    <w:lvl w:ilvl="0" w:tplc="88AA6F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B5EE8"/>
    <w:multiLevelType w:val="hybridMultilevel"/>
    <w:tmpl w:val="41A4C0DA"/>
    <w:lvl w:ilvl="0" w:tplc="24F06F5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76800"/>
    <w:multiLevelType w:val="hybridMultilevel"/>
    <w:tmpl w:val="28CC9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23"/>
    <w:rsid w:val="00006A02"/>
    <w:rsid w:val="0005643A"/>
    <w:rsid w:val="00066C7F"/>
    <w:rsid w:val="00071217"/>
    <w:rsid w:val="00071923"/>
    <w:rsid w:val="000772F2"/>
    <w:rsid w:val="00091CB7"/>
    <w:rsid w:val="000976AC"/>
    <w:rsid w:val="000A2471"/>
    <w:rsid w:val="000A695E"/>
    <w:rsid w:val="000C23D7"/>
    <w:rsid w:val="000D4CC3"/>
    <w:rsid w:val="000F351D"/>
    <w:rsid w:val="001012B8"/>
    <w:rsid w:val="00107BAE"/>
    <w:rsid w:val="00112488"/>
    <w:rsid w:val="00125BA6"/>
    <w:rsid w:val="00145054"/>
    <w:rsid w:val="00156A22"/>
    <w:rsid w:val="00172200"/>
    <w:rsid w:val="001805A4"/>
    <w:rsid w:val="00180AE1"/>
    <w:rsid w:val="00184E08"/>
    <w:rsid w:val="00187A72"/>
    <w:rsid w:val="001A09FA"/>
    <w:rsid w:val="001A1A6B"/>
    <w:rsid w:val="001A1DA5"/>
    <w:rsid w:val="001B31F4"/>
    <w:rsid w:val="001B4CB0"/>
    <w:rsid w:val="001C0DBD"/>
    <w:rsid w:val="001C1EA1"/>
    <w:rsid w:val="001C4CAE"/>
    <w:rsid w:val="001D46E0"/>
    <w:rsid w:val="001D6E6C"/>
    <w:rsid w:val="001D7108"/>
    <w:rsid w:val="001E05AA"/>
    <w:rsid w:val="001E1ECA"/>
    <w:rsid w:val="001F2633"/>
    <w:rsid w:val="00202E4F"/>
    <w:rsid w:val="00213FD0"/>
    <w:rsid w:val="002238E8"/>
    <w:rsid w:val="0024138B"/>
    <w:rsid w:val="00246DFF"/>
    <w:rsid w:val="00257F96"/>
    <w:rsid w:val="002676CB"/>
    <w:rsid w:val="002800CA"/>
    <w:rsid w:val="00287FD1"/>
    <w:rsid w:val="002A704C"/>
    <w:rsid w:val="002B3A27"/>
    <w:rsid w:val="002C79C7"/>
    <w:rsid w:val="002E5DED"/>
    <w:rsid w:val="002E6DEC"/>
    <w:rsid w:val="002F0104"/>
    <w:rsid w:val="00303893"/>
    <w:rsid w:val="00307FD6"/>
    <w:rsid w:val="00316C8E"/>
    <w:rsid w:val="00340FE7"/>
    <w:rsid w:val="003479C5"/>
    <w:rsid w:val="00354AA5"/>
    <w:rsid w:val="0036450F"/>
    <w:rsid w:val="003705AF"/>
    <w:rsid w:val="00381039"/>
    <w:rsid w:val="00383990"/>
    <w:rsid w:val="00390AAB"/>
    <w:rsid w:val="003B21BF"/>
    <w:rsid w:val="003B267C"/>
    <w:rsid w:val="003C7B8B"/>
    <w:rsid w:val="003E090D"/>
    <w:rsid w:val="00421ADF"/>
    <w:rsid w:val="00422894"/>
    <w:rsid w:val="00425E72"/>
    <w:rsid w:val="004264EF"/>
    <w:rsid w:val="00461B41"/>
    <w:rsid w:val="004728FD"/>
    <w:rsid w:val="0048371D"/>
    <w:rsid w:val="004837F4"/>
    <w:rsid w:val="00484A22"/>
    <w:rsid w:val="004F1F91"/>
    <w:rsid w:val="004F2231"/>
    <w:rsid w:val="004F274F"/>
    <w:rsid w:val="00511AAE"/>
    <w:rsid w:val="00542003"/>
    <w:rsid w:val="00542A34"/>
    <w:rsid w:val="00542E81"/>
    <w:rsid w:val="005437B6"/>
    <w:rsid w:val="005476C0"/>
    <w:rsid w:val="00553C93"/>
    <w:rsid w:val="00557F2D"/>
    <w:rsid w:val="005612BF"/>
    <w:rsid w:val="0056619C"/>
    <w:rsid w:val="00566B24"/>
    <w:rsid w:val="00571123"/>
    <w:rsid w:val="00574427"/>
    <w:rsid w:val="00583E3B"/>
    <w:rsid w:val="005C058C"/>
    <w:rsid w:val="005C1778"/>
    <w:rsid w:val="005C4116"/>
    <w:rsid w:val="005C638B"/>
    <w:rsid w:val="005D5BCD"/>
    <w:rsid w:val="005E7C8D"/>
    <w:rsid w:val="00600A02"/>
    <w:rsid w:val="00602163"/>
    <w:rsid w:val="00612D89"/>
    <w:rsid w:val="00652050"/>
    <w:rsid w:val="00677C02"/>
    <w:rsid w:val="00680C58"/>
    <w:rsid w:val="00681C5F"/>
    <w:rsid w:val="00684825"/>
    <w:rsid w:val="00695C07"/>
    <w:rsid w:val="00697568"/>
    <w:rsid w:val="006A39CB"/>
    <w:rsid w:val="006D4342"/>
    <w:rsid w:val="006D5EF2"/>
    <w:rsid w:val="006E1293"/>
    <w:rsid w:val="006E2746"/>
    <w:rsid w:val="006F4B5D"/>
    <w:rsid w:val="007157A9"/>
    <w:rsid w:val="00726172"/>
    <w:rsid w:val="0073375A"/>
    <w:rsid w:val="00737CE6"/>
    <w:rsid w:val="00740D20"/>
    <w:rsid w:val="00741AAF"/>
    <w:rsid w:val="00741EAC"/>
    <w:rsid w:val="00741F82"/>
    <w:rsid w:val="007464EA"/>
    <w:rsid w:val="00752177"/>
    <w:rsid w:val="00756D77"/>
    <w:rsid w:val="00764BA3"/>
    <w:rsid w:val="007722D0"/>
    <w:rsid w:val="00783D94"/>
    <w:rsid w:val="007B2E6B"/>
    <w:rsid w:val="007B586E"/>
    <w:rsid w:val="007B70AC"/>
    <w:rsid w:val="007C2008"/>
    <w:rsid w:val="007E5587"/>
    <w:rsid w:val="007F16C8"/>
    <w:rsid w:val="00805291"/>
    <w:rsid w:val="00807BD5"/>
    <w:rsid w:val="00807DEA"/>
    <w:rsid w:val="00813EEA"/>
    <w:rsid w:val="00815A7A"/>
    <w:rsid w:val="008254A5"/>
    <w:rsid w:val="0086258D"/>
    <w:rsid w:val="00871827"/>
    <w:rsid w:val="00894771"/>
    <w:rsid w:val="0089655D"/>
    <w:rsid w:val="00896889"/>
    <w:rsid w:val="008A36AE"/>
    <w:rsid w:val="008C2717"/>
    <w:rsid w:val="008C3A8C"/>
    <w:rsid w:val="008D2FCE"/>
    <w:rsid w:val="008D6FF7"/>
    <w:rsid w:val="00920E7A"/>
    <w:rsid w:val="00924123"/>
    <w:rsid w:val="00927FE6"/>
    <w:rsid w:val="00933282"/>
    <w:rsid w:val="00944273"/>
    <w:rsid w:val="00952BEA"/>
    <w:rsid w:val="00963CA4"/>
    <w:rsid w:val="00964AD3"/>
    <w:rsid w:val="009844FF"/>
    <w:rsid w:val="00991668"/>
    <w:rsid w:val="009A76D6"/>
    <w:rsid w:val="009A7CE4"/>
    <w:rsid w:val="009B2B44"/>
    <w:rsid w:val="00A14470"/>
    <w:rsid w:val="00A24633"/>
    <w:rsid w:val="00A342D3"/>
    <w:rsid w:val="00A36711"/>
    <w:rsid w:val="00A42281"/>
    <w:rsid w:val="00A50558"/>
    <w:rsid w:val="00A6148D"/>
    <w:rsid w:val="00A745C1"/>
    <w:rsid w:val="00A842E4"/>
    <w:rsid w:val="00A9202D"/>
    <w:rsid w:val="00A95C95"/>
    <w:rsid w:val="00AA4CE1"/>
    <w:rsid w:val="00AC1573"/>
    <w:rsid w:val="00AC662C"/>
    <w:rsid w:val="00AD5E73"/>
    <w:rsid w:val="00AD702C"/>
    <w:rsid w:val="00AE236A"/>
    <w:rsid w:val="00B04563"/>
    <w:rsid w:val="00B06DBA"/>
    <w:rsid w:val="00B178B7"/>
    <w:rsid w:val="00B25C0E"/>
    <w:rsid w:val="00B30D31"/>
    <w:rsid w:val="00B40747"/>
    <w:rsid w:val="00B43A49"/>
    <w:rsid w:val="00B516C2"/>
    <w:rsid w:val="00B5743E"/>
    <w:rsid w:val="00B60090"/>
    <w:rsid w:val="00B632E5"/>
    <w:rsid w:val="00B63B20"/>
    <w:rsid w:val="00B657B8"/>
    <w:rsid w:val="00B7159C"/>
    <w:rsid w:val="00B83393"/>
    <w:rsid w:val="00B87098"/>
    <w:rsid w:val="00B92F0F"/>
    <w:rsid w:val="00BB0787"/>
    <w:rsid w:val="00BB357F"/>
    <w:rsid w:val="00BB5115"/>
    <w:rsid w:val="00BC01F9"/>
    <w:rsid w:val="00BC6C10"/>
    <w:rsid w:val="00BE1366"/>
    <w:rsid w:val="00BE16E1"/>
    <w:rsid w:val="00BE7800"/>
    <w:rsid w:val="00C007B8"/>
    <w:rsid w:val="00C02F50"/>
    <w:rsid w:val="00C061BE"/>
    <w:rsid w:val="00C06F12"/>
    <w:rsid w:val="00C07C3C"/>
    <w:rsid w:val="00C216C5"/>
    <w:rsid w:val="00C25DA2"/>
    <w:rsid w:val="00C74BC5"/>
    <w:rsid w:val="00C808E9"/>
    <w:rsid w:val="00C83D10"/>
    <w:rsid w:val="00C87C2A"/>
    <w:rsid w:val="00C9006C"/>
    <w:rsid w:val="00C90D03"/>
    <w:rsid w:val="00C93773"/>
    <w:rsid w:val="00CB69ED"/>
    <w:rsid w:val="00CD558A"/>
    <w:rsid w:val="00CD724C"/>
    <w:rsid w:val="00CE5ED0"/>
    <w:rsid w:val="00CE7F8D"/>
    <w:rsid w:val="00CF7A7D"/>
    <w:rsid w:val="00D034EE"/>
    <w:rsid w:val="00D34A25"/>
    <w:rsid w:val="00D4345C"/>
    <w:rsid w:val="00D60857"/>
    <w:rsid w:val="00D617B6"/>
    <w:rsid w:val="00D623E8"/>
    <w:rsid w:val="00D62E1A"/>
    <w:rsid w:val="00D63920"/>
    <w:rsid w:val="00D7313C"/>
    <w:rsid w:val="00D741F2"/>
    <w:rsid w:val="00D85EFC"/>
    <w:rsid w:val="00D90A76"/>
    <w:rsid w:val="00D924E9"/>
    <w:rsid w:val="00DA4A94"/>
    <w:rsid w:val="00DA616B"/>
    <w:rsid w:val="00DB3BBC"/>
    <w:rsid w:val="00DD1C6F"/>
    <w:rsid w:val="00DE2FEA"/>
    <w:rsid w:val="00DF1EA6"/>
    <w:rsid w:val="00DF2A72"/>
    <w:rsid w:val="00E208F7"/>
    <w:rsid w:val="00E54ABC"/>
    <w:rsid w:val="00E56DD6"/>
    <w:rsid w:val="00E63AF3"/>
    <w:rsid w:val="00E67482"/>
    <w:rsid w:val="00E716B4"/>
    <w:rsid w:val="00E71982"/>
    <w:rsid w:val="00EB0DA4"/>
    <w:rsid w:val="00EB7848"/>
    <w:rsid w:val="00EE1DCF"/>
    <w:rsid w:val="00EF2295"/>
    <w:rsid w:val="00F137A6"/>
    <w:rsid w:val="00F221A6"/>
    <w:rsid w:val="00F35A55"/>
    <w:rsid w:val="00F4076E"/>
    <w:rsid w:val="00F40F2C"/>
    <w:rsid w:val="00F4735E"/>
    <w:rsid w:val="00F515D4"/>
    <w:rsid w:val="00F646BC"/>
    <w:rsid w:val="00F85D38"/>
    <w:rsid w:val="00F90031"/>
    <w:rsid w:val="00F967DB"/>
    <w:rsid w:val="00FC5BB2"/>
    <w:rsid w:val="00FE4A86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9B80A80-E1DB-4CAE-86E2-FC8EF9DC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71923"/>
    <w:pPr>
      <w:keepNext/>
      <w:outlineLvl w:val="0"/>
    </w:pPr>
    <w:rPr>
      <w:rFonts w:ascii="FrizQuadrata" w:hAnsi="FrizQuadrata"/>
      <w:b/>
      <w:bCs/>
      <w:color w:val="000080"/>
      <w:kern w:val="3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923"/>
    <w:rPr>
      <w:rFonts w:ascii="FrizQuadrata" w:hAnsi="FrizQuadrata" w:cs="Times New Roman"/>
      <w:b/>
      <w:bCs/>
      <w:color w:val="000080"/>
      <w:kern w:val="36"/>
      <w:sz w:val="16"/>
      <w:szCs w:val="16"/>
    </w:rPr>
  </w:style>
  <w:style w:type="character" w:styleId="Hyperlink">
    <w:name w:val="Hyperlink"/>
    <w:basedOn w:val="DefaultParagraphFont"/>
    <w:unhideWhenUsed/>
    <w:rsid w:val="000719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92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1923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7192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13EEA"/>
    <w:pPr>
      <w:spacing w:before="100" w:beforeAutospacing="1" w:after="100" w:afterAutospacing="1"/>
    </w:pPr>
    <w:rPr>
      <w:rFonts w:eastAsia="Times New Roman"/>
    </w:rPr>
  </w:style>
  <w:style w:type="character" w:customStyle="1" w:styleId="content">
    <w:name w:val="content"/>
    <w:basedOn w:val="DefaultParagraphFont"/>
    <w:uiPriority w:val="99"/>
    <w:rsid w:val="00813EE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54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A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AB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7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ussharepoint.santarosa.edu/prpp/default.aspx" TargetMode="External"/><Relationship Id="rId18" Type="http://schemas.openxmlformats.org/officeDocument/2006/relationships/hyperlink" Target="http://www.boarddocs.com/ca/santarosa/Board.nsf/Public?open&amp;id=policies" TargetMode="External"/><Relationship Id="rId26" Type="http://schemas.openxmlformats.org/officeDocument/2006/relationships/hyperlink" Target="https://bussharepoint.santarosa.edu/prpp/default.aspx?RootFolder=%2Fprpp%2FCurrent%20Documents%2F2018%20Academic%20Affairs%20Docs&amp;FolderCTID=0x0120006EC4233452FDC74AA6F32FE42CB67BC2&amp;View=%7b3C93FD21-A8E1-4D32-AF33-1026C2B6CC60%7d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nning.santarosa.edu/sites/planning.santarosa.edu/files/Strategic%20Plan%20Summary%20of%20Planned%20Activities-Timelin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ussharepoint.santarosa.edu/prpp/default.aspx" TargetMode="External"/><Relationship Id="rId17" Type="http://schemas.openxmlformats.org/officeDocument/2006/relationships/hyperlink" Target="https://www.3cmediasolutions.org/privid/66972?key=cd28024f2c373733405409c690a9a578dcf1d315" TargetMode="External"/><Relationship Id="rId25" Type="http://schemas.openxmlformats.org/officeDocument/2006/relationships/hyperlink" Target="http://planning.santaros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ssharepoint.santarosa.edu/prpp/default.aspx" TargetMode="External"/><Relationship Id="rId20" Type="http://schemas.openxmlformats.org/officeDocument/2006/relationships/hyperlink" Target="http://strategic-planning.santarosa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santarosa.edu/sites/planning.santarosa.edu/files/PRPP%20Wrap%20Up%202017.pdf" TargetMode="External"/><Relationship Id="rId24" Type="http://schemas.openxmlformats.org/officeDocument/2006/relationships/hyperlink" Target="https://planning.santarosa.edu/sites/planning.santarosa.edu/files/Strategic%20Plan%20Mid-Term%20Report%20-%20Nov%208%202016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planning.santarosa.edu/sites/planning.santarosa.edu/files/Strategic%20Plan%20Goals%20Review%20-%20Executive%20Summary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nning.santarosa.edu/2017-prpp-reports" TargetMode="External"/><Relationship Id="rId19" Type="http://schemas.openxmlformats.org/officeDocument/2006/relationships/hyperlink" Target="http://strategic-planning.santarosa.edu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CB269.4117C9D0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strategic-planning.santarosa.ed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C223-42FD-466E-B218-94C29F04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Saldana-Talley, Jane</dc:creator>
  <cp:keywords/>
  <dc:description/>
  <cp:lastModifiedBy>Epstein, Roxanne</cp:lastModifiedBy>
  <cp:revision>2</cp:revision>
  <cp:lastPrinted>2018-01-22T14:51:00Z</cp:lastPrinted>
  <dcterms:created xsi:type="dcterms:W3CDTF">2018-01-31T20:58:00Z</dcterms:created>
  <dcterms:modified xsi:type="dcterms:W3CDTF">2018-01-31T20:58:00Z</dcterms:modified>
</cp:coreProperties>
</file>